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363E" w14:textId="77777777" w:rsidR="0057135E" w:rsidRDefault="0057135E">
      <w:pPr>
        <w:rPr>
          <w:rFonts w:ascii="Calibri" w:hAnsi="Calibri" w:cs="Calibri"/>
        </w:rPr>
      </w:pPr>
    </w:p>
    <w:p w14:paraId="2D7DDBEA" w14:textId="626E98CB" w:rsidR="00812C1F" w:rsidRPr="00B8580F" w:rsidRDefault="00812C1F" w:rsidP="00206664">
      <w:pPr>
        <w:jc w:val="center"/>
        <w:rPr>
          <w:rFonts w:ascii="Calibri" w:hAnsi="Calibri" w:cs="Calibri"/>
          <w:b/>
          <w:bCs/>
          <w:sz w:val="48"/>
          <w:szCs w:val="48"/>
        </w:rPr>
      </w:pPr>
      <w:r w:rsidRPr="00B8580F">
        <w:rPr>
          <w:rFonts w:ascii="Calibri" w:hAnsi="Calibri" w:cs="Calibri"/>
        </w:rPr>
        <w:t xml:space="preserve">   </w:t>
      </w:r>
      <w:bookmarkStart w:id="0" w:name="_Toc158540556"/>
    </w:p>
    <w:p w14:paraId="506A6F5B" w14:textId="77777777" w:rsidR="00812C1F" w:rsidRPr="00B8580F" w:rsidRDefault="00812C1F" w:rsidP="00206664">
      <w:pPr>
        <w:jc w:val="center"/>
        <w:rPr>
          <w:rFonts w:ascii="Calibri" w:hAnsi="Calibri" w:cs="Calibri"/>
          <w:b/>
          <w:bCs/>
          <w:sz w:val="52"/>
          <w:szCs w:val="52"/>
        </w:rPr>
      </w:pPr>
    </w:p>
    <w:p w14:paraId="1E3EDD9D" w14:textId="77777777" w:rsidR="00812C1F" w:rsidRPr="00B8580F" w:rsidRDefault="00812C1F" w:rsidP="00206664">
      <w:pPr>
        <w:jc w:val="center"/>
        <w:rPr>
          <w:rFonts w:ascii="Calibri" w:hAnsi="Calibri" w:cs="Calibri"/>
          <w:b/>
          <w:bCs/>
          <w:sz w:val="52"/>
          <w:szCs w:val="52"/>
        </w:rPr>
      </w:pPr>
      <w:bookmarkStart w:id="1" w:name="_Toc158540557"/>
    </w:p>
    <w:p w14:paraId="6CC8848F" w14:textId="6FC0A5AE" w:rsidR="00812C1F" w:rsidRDefault="00822E2F" w:rsidP="00206664">
      <w:pPr>
        <w:jc w:val="center"/>
        <w:rPr>
          <w:rFonts w:ascii="Calibri" w:hAnsi="Calibri" w:cs="Calibri"/>
          <w:b/>
          <w:bCs/>
          <w:sz w:val="52"/>
          <w:szCs w:val="52"/>
        </w:rPr>
      </w:pPr>
      <w:r>
        <w:rPr>
          <w:rFonts w:ascii="Calibri" w:hAnsi="Calibri" w:cs="Calibri"/>
          <w:b/>
          <w:bCs/>
          <w:sz w:val="52"/>
          <w:szCs w:val="52"/>
        </w:rPr>
        <w:t>Statement of work</w:t>
      </w:r>
      <w:r w:rsidR="00812C1F">
        <w:rPr>
          <w:rFonts w:ascii="Calibri" w:hAnsi="Calibri" w:cs="Calibri"/>
          <w:b/>
          <w:bCs/>
          <w:sz w:val="52"/>
          <w:szCs w:val="52"/>
        </w:rPr>
        <w:br/>
      </w:r>
      <w:r w:rsidR="00812C1F" w:rsidRPr="00B8580F">
        <w:rPr>
          <w:rFonts w:ascii="Calibri" w:hAnsi="Calibri" w:cs="Calibri"/>
          <w:b/>
          <w:bCs/>
          <w:sz w:val="52"/>
          <w:szCs w:val="52"/>
        </w:rPr>
        <w:t>for</w:t>
      </w:r>
    </w:p>
    <w:bookmarkEnd w:id="1"/>
    <w:p w14:paraId="350C1EE5" w14:textId="6959647D" w:rsidR="00806168" w:rsidRDefault="00806168" w:rsidP="0056121F">
      <w:pPr>
        <w:pStyle w:val="Z-agcycvr-name"/>
        <w:spacing w:before="240"/>
        <w:rPr>
          <w:rFonts w:ascii="Calibri" w:hAnsi="Calibri" w:cs="Calibri"/>
          <w:bCs/>
          <w:i/>
          <w:sz w:val="52"/>
          <w:szCs w:val="52"/>
        </w:rPr>
      </w:pPr>
      <w:r>
        <w:rPr>
          <w:rFonts w:ascii="Calibri" w:hAnsi="Calibri" w:cs="Calibri"/>
          <w:bCs/>
          <w:i/>
          <w:sz w:val="52"/>
          <w:szCs w:val="52"/>
        </w:rPr>
        <w:t xml:space="preserve">Business Analyst </w:t>
      </w:r>
    </w:p>
    <w:p w14:paraId="57F8342E" w14:textId="77777777" w:rsidR="00EC446C" w:rsidRDefault="00EC446C" w:rsidP="0056121F">
      <w:pPr>
        <w:pStyle w:val="Z-agcycvr-name"/>
        <w:spacing w:before="240"/>
        <w:rPr>
          <w:rFonts w:ascii="Calibri" w:hAnsi="Calibri" w:cs="Calibri"/>
          <w:bCs/>
          <w:i/>
          <w:sz w:val="52"/>
          <w:szCs w:val="52"/>
        </w:rPr>
      </w:pPr>
    </w:p>
    <w:p w14:paraId="63DDE9AF" w14:textId="77777777" w:rsidR="00822E2F" w:rsidRDefault="00822E2F" w:rsidP="0056121F">
      <w:pPr>
        <w:pStyle w:val="Z-agcycvr-name"/>
        <w:spacing w:before="240"/>
        <w:rPr>
          <w:rFonts w:ascii="Calibri" w:hAnsi="Calibri" w:cs="Calibri"/>
          <w:bCs/>
          <w:i/>
          <w:sz w:val="52"/>
          <w:szCs w:val="52"/>
        </w:rPr>
      </w:pPr>
    </w:p>
    <w:p w14:paraId="5FAE4F23" w14:textId="77777777" w:rsidR="00822E2F" w:rsidRDefault="00822E2F" w:rsidP="0056121F">
      <w:pPr>
        <w:pStyle w:val="Z-agcycvr-name"/>
        <w:spacing w:before="240"/>
        <w:rPr>
          <w:rFonts w:ascii="Calibri" w:hAnsi="Calibri" w:cs="Calibri"/>
          <w:bCs/>
          <w:i/>
          <w:sz w:val="52"/>
          <w:szCs w:val="52"/>
        </w:rPr>
      </w:pPr>
    </w:p>
    <w:p w14:paraId="7C2B685D" w14:textId="5BAAE6E0" w:rsidR="00EC446C" w:rsidRPr="00822E2F" w:rsidRDefault="00EC446C" w:rsidP="0056121F">
      <w:pPr>
        <w:pStyle w:val="Z-agcycvr-name"/>
        <w:spacing w:before="240"/>
        <w:rPr>
          <w:rFonts w:ascii="Calibri" w:hAnsi="Calibri" w:cs="Calibri"/>
          <w:bCs/>
          <w:i/>
          <w:sz w:val="40"/>
          <w:szCs w:val="40"/>
        </w:rPr>
      </w:pPr>
      <w:r w:rsidRPr="00822E2F">
        <w:rPr>
          <w:rFonts w:ascii="Calibri" w:hAnsi="Calibri" w:cs="Calibri"/>
          <w:bCs/>
          <w:i/>
          <w:sz w:val="40"/>
          <w:szCs w:val="40"/>
        </w:rPr>
        <w:t>Technology Services</w:t>
      </w:r>
    </w:p>
    <w:p w14:paraId="45E50A44" w14:textId="55DE1BBF" w:rsidR="00806168" w:rsidRPr="00806168" w:rsidRDefault="0056121F" w:rsidP="00806168">
      <w:pPr>
        <w:pStyle w:val="Z-agcycvr-name"/>
        <w:spacing w:before="240"/>
        <w:rPr>
          <w:rFonts w:ascii="Calibri" w:hAnsi="Calibri" w:cs="Calibri"/>
          <w:b w:val="0"/>
          <w:bCs/>
          <w:sz w:val="40"/>
          <w:szCs w:val="40"/>
        </w:rPr>
      </w:pPr>
      <w:r w:rsidRPr="00806168">
        <w:rPr>
          <w:rFonts w:ascii="Calibri" w:hAnsi="Calibri" w:cs="Calibri"/>
          <w:bCs/>
          <w:sz w:val="40"/>
          <w:szCs w:val="40"/>
          <w:lang w:val="en-CA"/>
        </w:rPr>
        <w:t>Service New Brunswic</w:t>
      </w:r>
      <w:bookmarkStart w:id="2" w:name="_Toc183411675"/>
      <w:bookmarkStart w:id="3" w:name="_Toc180486515"/>
      <w:bookmarkEnd w:id="0"/>
      <w:r w:rsidR="00EC446C">
        <w:rPr>
          <w:rFonts w:ascii="Calibri" w:hAnsi="Calibri" w:cs="Calibri"/>
          <w:bCs/>
          <w:sz w:val="40"/>
          <w:szCs w:val="40"/>
          <w:lang w:val="en-CA"/>
        </w:rPr>
        <w:t>k</w:t>
      </w:r>
    </w:p>
    <w:p w14:paraId="53FB87FF" w14:textId="77777777" w:rsidR="00812C1F" w:rsidRPr="00806168" w:rsidRDefault="00812C1F" w:rsidP="00206664">
      <w:pPr>
        <w:ind w:left="540"/>
        <w:rPr>
          <w:rFonts w:ascii="Calibri" w:hAnsi="Calibri" w:cs="Calibri"/>
          <w:lang w:val="en-US"/>
        </w:rPr>
        <w:sectPr w:rsidR="00812C1F" w:rsidRPr="00806168" w:rsidSect="00CC1A64">
          <w:footerReference w:type="default" r:id="rId11"/>
          <w:pgSz w:w="12240" w:h="15840"/>
          <w:pgMar w:top="1440" w:right="1440" w:bottom="1440" w:left="1440" w:header="708" w:footer="708" w:gutter="0"/>
          <w:pgNumType w:start="1"/>
          <w:cols w:space="708"/>
          <w:docGrid w:linePitch="360"/>
        </w:sectPr>
      </w:pPr>
    </w:p>
    <w:p w14:paraId="739D28F6" w14:textId="77777777" w:rsidR="00AA5960" w:rsidRDefault="00AA5960">
      <w:pPr>
        <w:rPr>
          <w:rFonts w:ascii="Calibri" w:hAnsi="Calibri" w:cs="Calibri"/>
        </w:rPr>
      </w:pPr>
      <w:r>
        <w:rPr>
          <w:rFonts w:ascii="Calibri" w:hAnsi="Calibri" w:cs="Calibri"/>
        </w:rPr>
        <w:br w:type="page"/>
      </w:r>
    </w:p>
    <w:p w14:paraId="3EC12AE6" w14:textId="77777777" w:rsidR="00F45F9E" w:rsidRDefault="00F45F9E">
      <w:pPr>
        <w:rPr>
          <w:rFonts w:ascii="Calibri" w:hAnsi="Calibri" w:cs="Calibri"/>
        </w:rPr>
      </w:pPr>
    </w:p>
    <w:p w14:paraId="39C79250" w14:textId="77777777" w:rsidR="00F45F9E" w:rsidRDefault="00F45F9E">
      <w:pPr>
        <w:rPr>
          <w:rFonts w:ascii="Calibri" w:hAnsi="Calibri" w:cs="Calibri"/>
          <w:b/>
          <w:bCs/>
          <w:kern w:val="32"/>
          <w:sz w:val="32"/>
          <w:szCs w:val="32"/>
          <w:lang w:eastAsia="en-CA"/>
        </w:rPr>
      </w:pPr>
    </w:p>
    <w:p w14:paraId="6F3951B6" w14:textId="77777777" w:rsidR="00AA5960" w:rsidRDefault="00AA5960" w:rsidP="004B268F">
      <w:pPr>
        <w:pStyle w:val="Pre-Heading"/>
        <w:jc w:val="center"/>
        <w:rPr>
          <w:rFonts w:ascii="Calibri" w:hAnsi="Calibri" w:cs="Calibri"/>
        </w:rPr>
      </w:pPr>
      <w:r>
        <w:rPr>
          <w:rFonts w:ascii="Calibri" w:hAnsi="Calibri" w:cs="Calibri"/>
        </w:rPr>
        <w:t xml:space="preserve">     </w:t>
      </w:r>
    </w:p>
    <w:p w14:paraId="0500A623" w14:textId="77777777" w:rsidR="00812C1F" w:rsidRPr="00B8580F" w:rsidRDefault="00812C1F" w:rsidP="004B268F">
      <w:pPr>
        <w:pStyle w:val="Pre-Heading"/>
        <w:jc w:val="center"/>
        <w:rPr>
          <w:rFonts w:ascii="Calibri" w:hAnsi="Calibri" w:cs="Calibri"/>
        </w:rPr>
      </w:pPr>
      <w:r w:rsidRPr="00B8580F">
        <w:rPr>
          <w:rFonts w:ascii="Calibri" w:hAnsi="Calibri" w:cs="Calibri"/>
        </w:rPr>
        <w:t>Table of Content</w:t>
      </w:r>
      <w:bookmarkEnd w:id="2"/>
      <w:r w:rsidRPr="00B8580F">
        <w:rPr>
          <w:rFonts w:ascii="Calibri" w:hAnsi="Calibri" w:cs="Calibri"/>
        </w:rPr>
        <w:t>s</w:t>
      </w:r>
    </w:p>
    <w:bookmarkEnd w:id="3"/>
    <w:p w14:paraId="1C9A76B9" w14:textId="05FBB9BF" w:rsidR="00693D96" w:rsidRDefault="003423A2">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r>
        <w:rPr>
          <w:rFonts w:asciiTheme="minorHAnsi" w:hAnsiTheme="minorHAnsi" w:cstheme="minorHAnsi"/>
          <w:kern w:val="36"/>
        </w:rPr>
        <w:fldChar w:fldCharType="begin"/>
      </w:r>
      <w:r>
        <w:rPr>
          <w:rFonts w:asciiTheme="minorHAnsi" w:hAnsiTheme="minorHAnsi" w:cstheme="minorHAnsi"/>
          <w:kern w:val="36"/>
        </w:rPr>
        <w:instrText xml:space="preserve"> TOC \o "2-3" \h \z \t "Heading 1,1,Pre-Heading 1,1" </w:instrText>
      </w:r>
      <w:r>
        <w:rPr>
          <w:rFonts w:asciiTheme="minorHAnsi" w:hAnsiTheme="minorHAnsi" w:cstheme="minorHAnsi"/>
          <w:kern w:val="36"/>
        </w:rPr>
        <w:fldChar w:fldCharType="separate"/>
      </w:r>
      <w:hyperlink w:anchor="_Toc229572127" w:history="1">
        <w:r w:rsidR="00693D96" w:rsidRPr="00803D67">
          <w:rPr>
            <w:rStyle w:val="Hyperlink"/>
            <w:rFonts w:cstheme="minorHAnsi"/>
            <w:noProof/>
            <w:kern w:val="36"/>
          </w:rPr>
          <w:t>1.</w:t>
        </w:r>
        <w:r w:rsidR="00693D96">
          <w:rPr>
            <w:rFonts w:asciiTheme="minorHAnsi" w:eastAsiaTheme="minorEastAsia" w:hAnsiTheme="minorHAnsi" w:cstheme="minorBidi"/>
            <w:b w:val="0"/>
            <w:bCs w:val="0"/>
            <w:caps w:val="0"/>
            <w:noProof/>
            <w:kern w:val="2"/>
            <w:sz w:val="24"/>
            <w:szCs w:val="24"/>
            <w:lang w:val="en-US" w:eastAsia="en-US"/>
            <w14:ligatures w14:val="standardContextual"/>
          </w:rPr>
          <w:tab/>
        </w:r>
        <w:r w:rsidR="00693D96" w:rsidRPr="00803D67">
          <w:rPr>
            <w:rStyle w:val="Hyperlink"/>
            <w:rFonts w:ascii="Calibri" w:hAnsi="Calibri" w:cs="Calibri"/>
            <w:noProof/>
            <w:kern w:val="36"/>
          </w:rPr>
          <w:t>Background</w:t>
        </w:r>
        <w:r w:rsidR="00693D96">
          <w:rPr>
            <w:noProof/>
            <w:webHidden/>
          </w:rPr>
          <w:tab/>
        </w:r>
        <w:r w:rsidR="00693D96">
          <w:rPr>
            <w:noProof/>
            <w:webHidden/>
          </w:rPr>
          <w:fldChar w:fldCharType="begin"/>
        </w:r>
        <w:r w:rsidR="00693D96">
          <w:rPr>
            <w:noProof/>
            <w:webHidden/>
          </w:rPr>
          <w:instrText xml:space="preserve"> PAGEREF _Toc229572127 \h </w:instrText>
        </w:r>
        <w:r w:rsidR="00693D96">
          <w:rPr>
            <w:noProof/>
            <w:webHidden/>
          </w:rPr>
        </w:r>
        <w:r w:rsidR="00693D96">
          <w:rPr>
            <w:noProof/>
            <w:webHidden/>
          </w:rPr>
          <w:fldChar w:fldCharType="separate"/>
        </w:r>
        <w:r w:rsidR="00693D96">
          <w:rPr>
            <w:noProof/>
            <w:webHidden/>
          </w:rPr>
          <w:t>3</w:t>
        </w:r>
        <w:r w:rsidR="00693D96">
          <w:rPr>
            <w:noProof/>
            <w:webHidden/>
          </w:rPr>
          <w:fldChar w:fldCharType="end"/>
        </w:r>
      </w:hyperlink>
    </w:p>
    <w:p w14:paraId="6CC963C8" w14:textId="2ABBB04C"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28" w:history="1">
        <w:r w:rsidRPr="00803D67">
          <w:rPr>
            <w:rStyle w:val="Hyperlink"/>
            <w:rFonts w:cstheme="minorHAnsi"/>
            <w:noProof/>
          </w:rPr>
          <w:t>2.</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Services Sought</w:t>
        </w:r>
        <w:r>
          <w:rPr>
            <w:noProof/>
            <w:webHidden/>
          </w:rPr>
          <w:tab/>
        </w:r>
        <w:r>
          <w:rPr>
            <w:noProof/>
            <w:webHidden/>
          </w:rPr>
          <w:fldChar w:fldCharType="begin"/>
        </w:r>
        <w:r>
          <w:rPr>
            <w:noProof/>
            <w:webHidden/>
          </w:rPr>
          <w:instrText xml:space="preserve"> PAGEREF _Toc229572128 \h </w:instrText>
        </w:r>
        <w:r>
          <w:rPr>
            <w:noProof/>
            <w:webHidden/>
          </w:rPr>
        </w:r>
        <w:r>
          <w:rPr>
            <w:noProof/>
            <w:webHidden/>
          </w:rPr>
          <w:fldChar w:fldCharType="separate"/>
        </w:r>
        <w:r>
          <w:rPr>
            <w:noProof/>
            <w:webHidden/>
          </w:rPr>
          <w:t>3</w:t>
        </w:r>
        <w:r>
          <w:rPr>
            <w:noProof/>
            <w:webHidden/>
          </w:rPr>
          <w:fldChar w:fldCharType="end"/>
        </w:r>
      </w:hyperlink>
    </w:p>
    <w:p w14:paraId="0505E1ED" w14:textId="78A0D975"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29" w:history="1">
        <w:r w:rsidRPr="00803D67">
          <w:rPr>
            <w:rStyle w:val="Hyperlink"/>
            <w:rFonts w:cstheme="minorHAnsi"/>
            <w:noProof/>
          </w:rPr>
          <w:t>3.</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Mandatory Requirements</w:t>
        </w:r>
        <w:r>
          <w:rPr>
            <w:noProof/>
            <w:webHidden/>
          </w:rPr>
          <w:tab/>
        </w:r>
        <w:r>
          <w:rPr>
            <w:noProof/>
            <w:webHidden/>
          </w:rPr>
          <w:fldChar w:fldCharType="begin"/>
        </w:r>
        <w:r>
          <w:rPr>
            <w:noProof/>
            <w:webHidden/>
          </w:rPr>
          <w:instrText xml:space="preserve"> PAGEREF _Toc229572129 \h </w:instrText>
        </w:r>
        <w:r>
          <w:rPr>
            <w:noProof/>
            <w:webHidden/>
          </w:rPr>
        </w:r>
        <w:r>
          <w:rPr>
            <w:noProof/>
            <w:webHidden/>
          </w:rPr>
          <w:fldChar w:fldCharType="separate"/>
        </w:r>
        <w:r>
          <w:rPr>
            <w:noProof/>
            <w:webHidden/>
          </w:rPr>
          <w:t>4</w:t>
        </w:r>
        <w:r>
          <w:rPr>
            <w:noProof/>
            <w:webHidden/>
          </w:rPr>
          <w:fldChar w:fldCharType="end"/>
        </w:r>
      </w:hyperlink>
    </w:p>
    <w:p w14:paraId="4DB8F4B9" w14:textId="59ACC8FC"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30" w:history="1">
        <w:r w:rsidRPr="00803D67">
          <w:rPr>
            <w:rStyle w:val="Hyperlink"/>
            <w:rFonts w:cstheme="minorHAnsi"/>
            <w:noProof/>
          </w:rPr>
          <w:t>4.</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Scored Requirements</w:t>
        </w:r>
        <w:r>
          <w:rPr>
            <w:noProof/>
            <w:webHidden/>
          </w:rPr>
          <w:tab/>
        </w:r>
        <w:r>
          <w:rPr>
            <w:noProof/>
            <w:webHidden/>
          </w:rPr>
          <w:fldChar w:fldCharType="begin"/>
        </w:r>
        <w:r>
          <w:rPr>
            <w:noProof/>
            <w:webHidden/>
          </w:rPr>
          <w:instrText xml:space="preserve"> PAGEREF _Toc229572130 \h </w:instrText>
        </w:r>
        <w:r>
          <w:rPr>
            <w:noProof/>
            <w:webHidden/>
          </w:rPr>
        </w:r>
        <w:r>
          <w:rPr>
            <w:noProof/>
            <w:webHidden/>
          </w:rPr>
          <w:fldChar w:fldCharType="separate"/>
        </w:r>
        <w:r>
          <w:rPr>
            <w:noProof/>
            <w:webHidden/>
          </w:rPr>
          <w:t>4</w:t>
        </w:r>
        <w:r>
          <w:rPr>
            <w:noProof/>
            <w:webHidden/>
          </w:rPr>
          <w:fldChar w:fldCharType="end"/>
        </w:r>
      </w:hyperlink>
    </w:p>
    <w:p w14:paraId="4B913CD1" w14:textId="3E3741FD"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31" w:history="1">
        <w:r w:rsidRPr="00803D67">
          <w:rPr>
            <w:rStyle w:val="Hyperlink"/>
            <w:rFonts w:cstheme="minorHAnsi"/>
            <w:noProof/>
          </w:rPr>
          <w:t>5.</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Cost</w:t>
        </w:r>
        <w:r>
          <w:rPr>
            <w:noProof/>
            <w:webHidden/>
          </w:rPr>
          <w:tab/>
        </w:r>
        <w:r w:rsidRPr="00693D96">
          <w:rPr>
            <w:noProof/>
            <w:webHidden/>
          </w:rPr>
          <w:tab/>
        </w:r>
        <w:r>
          <w:rPr>
            <w:noProof/>
            <w:webHidden/>
          </w:rPr>
          <w:fldChar w:fldCharType="begin"/>
        </w:r>
        <w:r>
          <w:rPr>
            <w:noProof/>
            <w:webHidden/>
          </w:rPr>
          <w:instrText xml:space="preserve"> PAGEREF _Toc229572131 \h </w:instrText>
        </w:r>
        <w:r>
          <w:rPr>
            <w:noProof/>
            <w:webHidden/>
          </w:rPr>
        </w:r>
        <w:r>
          <w:rPr>
            <w:noProof/>
            <w:webHidden/>
          </w:rPr>
          <w:fldChar w:fldCharType="separate"/>
        </w:r>
        <w:r>
          <w:rPr>
            <w:noProof/>
            <w:webHidden/>
          </w:rPr>
          <w:t>5</w:t>
        </w:r>
        <w:r>
          <w:rPr>
            <w:noProof/>
            <w:webHidden/>
          </w:rPr>
          <w:fldChar w:fldCharType="end"/>
        </w:r>
      </w:hyperlink>
    </w:p>
    <w:p w14:paraId="1DD6EF13" w14:textId="53F4336B"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32" w:history="1">
        <w:r w:rsidRPr="00803D67">
          <w:rPr>
            <w:rStyle w:val="Hyperlink"/>
            <w:rFonts w:cstheme="minorHAnsi"/>
            <w:noProof/>
          </w:rPr>
          <w:t>6.</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References</w:t>
        </w:r>
        <w:r>
          <w:rPr>
            <w:noProof/>
            <w:webHidden/>
          </w:rPr>
          <w:tab/>
        </w:r>
        <w:r>
          <w:rPr>
            <w:noProof/>
            <w:webHidden/>
          </w:rPr>
          <w:fldChar w:fldCharType="begin"/>
        </w:r>
        <w:r>
          <w:rPr>
            <w:noProof/>
            <w:webHidden/>
          </w:rPr>
          <w:instrText xml:space="preserve"> PAGEREF _Toc229572132 \h </w:instrText>
        </w:r>
        <w:r>
          <w:rPr>
            <w:noProof/>
            <w:webHidden/>
          </w:rPr>
        </w:r>
        <w:r>
          <w:rPr>
            <w:noProof/>
            <w:webHidden/>
          </w:rPr>
          <w:fldChar w:fldCharType="separate"/>
        </w:r>
        <w:r>
          <w:rPr>
            <w:noProof/>
            <w:webHidden/>
          </w:rPr>
          <w:t>5</w:t>
        </w:r>
        <w:r>
          <w:rPr>
            <w:noProof/>
            <w:webHidden/>
          </w:rPr>
          <w:fldChar w:fldCharType="end"/>
        </w:r>
      </w:hyperlink>
    </w:p>
    <w:p w14:paraId="599E7AE0" w14:textId="009AD106"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33" w:history="1">
        <w:r w:rsidRPr="00803D67">
          <w:rPr>
            <w:rStyle w:val="Hyperlink"/>
            <w:rFonts w:cstheme="minorHAnsi"/>
            <w:noProof/>
          </w:rPr>
          <w:t>7.</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Reporting Structure</w:t>
        </w:r>
        <w:r>
          <w:rPr>
            <w:noProof/>
            <w:webHidden/>
          </w:rPr>
          <w:tab/>
        </w:r>
        <w:r>
          <w:rPr>
            <w:noProof/>
            <w:webHidden/>
          </w:rPr>
          <w:fldChar w:fldCharType="begin"/>
        </w:r>
        <w:r>
          <w:rPr>
            <w:noProof/>
            <w:webHidden/>
          </w:rPr>
          <w:instrText xml:space="preserve"> PAGEREF _Toc229572133 \h </w:instrText>
        </w:r>
        <w:r>
          <w:rPr>
            <w:noProof/>
            <w:webHidden/>
          </w:rPr>
        </w:r>
        <w:r>
          <w:rPr>
            <w:noProof/>
            <w:webHidden/>
          </w:rPr>
          <w:fldChar w:fldCharType="separate"/>
        </w:r>
        <w:r>
          <w:rPr>
            <w:noProof/>
            <w:webHidden/>
          </w:rPr>
          <w:t>6</w:t>
        </w:r>
        <w:r>
          <w:rPr>
            <w:noProof/>
            <w:webHidden/>
          </w:rPr>
          <w:fldChar w:fldCharType="end"/>
        </w:r>
      </w:hyperlink>
    </w:p>
    <w:p w14:paraId="2FDCCE73" w14:textId="29E0FE9C"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34" w:history="1">
        <w:r w:rsidRPr="00803D67">
          <w:rPr>
            <w:rStyle w:val="Hyperlink"/>
            <w:rFonts w:cstheme="minorHAnsi"/>
            <w:noProof/>
          </w:rPr>
          <w:t>8.</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Duration/Effort</w:t>
        </w:r>
        <w:r>
          <w:rPr>
            <w:noProof/>
            <w:webHidden/>
          </w:rPr>
          <w:tab/>
        </w:r>
        <w:r>
          <w:rPr>
            <w:noProof/>
            <w:webHidden/>
          </w:rPr>
          <w:fldChar w:fldCharType="begin"/>
        </w:r>
        <w:r>
          <w:rPr>
            <w:noProof/>
            <w:webHidden/>
          </w:rPr>
          <w:instrText xml:space="preserve"> PAGEREF _Toc229572134 \h </w:instrText>
        </w:r>
        <w:r>
          <w:rPr>
            <w:noProof/>
            <w:webHidden/>
          </w:rPr>
        </w:r>
        <w:r>
          <w:rPr>
            <w:noProof/>
            <w:webHidden/>
          </w:rPr>
          <w:fldChar w:fldCharType="separate"/>
        </w:r>
        <w:r>
          <w:rPr>
            <w:noProof/>
            <w:webHidden/>
          </w:rPr>
          <w:t>6</w:t>
        </w:r>
        <w:r>
          <w:rPr>
            <w:noProof/>
            <w:webHidden/>
          </w:rPr>
          <w:fldChar w:fldCharType="end"/>
        </w:r>
      </w:hyperlink>
    </w:p>
    <w:p w14:paraId="44E8DAE8" w14:textId="54A60F32"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35" w:history="1">
        <w:r w:rsidRPr="00803D67">
          <w:rPr>
            <w:rStyle w:val="Hyperlink"/>
            <w:rFonts w:cstheme="minorHAnsi"/>
            <w:noProof/>
          </w:rPr>
          <w:t>9.</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Work Location and Travel</w:t>
        </w:r>
        <w:r>
          <w:rPr>
            <w:noProof/>
            <w:webHidden/>
          </w:rPr>
          <w:tab/>
        </w:r>
        <w:r>
          <w:rPr>
            <w:noProof/>
            <w:webHidden/>
          </w:rPr>
          <w:fldChar w:fldCharType="begin"/>
        </w:r>
        <w:r>
          <w:rPr>
            <w:noProof/>
            <w:webHidden/>
          </w:rPr>
          <w:instrText xml:space="preserve"> PAGEREF _Toc229572135 \h </w:instrText>
        </w:r>
        <w:r>
          <w:rPr>
            <w:noProof/>
            <w:webHidden/>
          </w:rPr>
        </w:r>
        <w:r>
          <w:rPr>
            <w:noProof/>
            <w:webHidden/>
          </w:rPr>
          <w:fldChar w:fldCharType="separate"/>
        </w:r>
        <w:r>
          <w:rPr>
            <w:noProof/>
            <w:webHidden/>
          </w:rPr>
          <w:t>6</w:t>
        </w:r>
        <w:r>
          <w:rPr>
            <w:noProof/>
            <w:webHidden/>
          </w:rPr>
          <w:fldChar w:fldCharType="end"/>
        </w:r>
      </w:hyperlink>
    </w:p>
    <w:p w14:paraId="3422DAE9" w14:textId="380F6A5D"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36" w:history="1">
        <w:r w:rsidRPr="00803D67">
          <w:rPr>
            <w:rStyle w:val="Hyperlink"/>
            <w:rFonts w:cstheme="minorHAnsi"/>
            <w:noProof/>
          </w:rPr>
          <w:t>10.</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Supplied Devices</w:t>
        </w:r>
        <w:r>
          <w:rPr>
            <w:noProof/>
            <w:webHidden/>
          </w:rPr>
          <w:tab/>
        </w:r>
        <w:r>
          <w:rPr>
            <w:noProof/>
            <w:webHidden/>
          </w:rPr>
          <w:fldChar w:fldCharType="begin"/>
        </w:r>
        <w:r>
          <w:rPr>
            <w:noProof/>
            <w:webHidden/>
          </w:rPr>
          <w:instrText xml:space="preserve"> PAGEREF _Toc229572136 \h </w:instrText>
        </w:r>
        <w:r>
          <w:rPr>
            <w:noProof/>
            <w:webHidden/>
          </w:rPr>
        </w:r>
        <w:r>
          <w:rPr>
            <w:noProof/>
            <w:webHidden/>
          </w:rPr>
          <w:fldChar w:fldCharType="separate"/>
        </w:r>
        <w:r>
          <w:rPr>
            <w:noProof/>
            <w:webHidden/>
          </w:rPr>
          <w:t>6</w:t>
        </w:r>
        <w:r>
          <w:rPr>
            <w:noProof/>
            <w:webHidden/>
          </w:rPr>
          <w:fldChar w:fldCharType="end"/>
        </w:r>
      </w:hyperlink>
    </w:p>
    <w:p w14:paraId="3834F450" w14:textId="65F8B9F4"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37" w:history="1">
        <w:r w:rsidRPr="00803D67">
          <w:rPr>
            <w:rStyle w:val="Hyperlink"/>
            <w:rFonts w:cstheme="minorHAnsi"/>
            <w:noProof/>
          </w:rPr>
          <w:t>11.</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Deliverables</w:t>
        </w:r>
        <w:r>
          <w:rPr>
            <w:noProof/>
            <w:webHidden/>
          </w:rPr>
          <w:tab/>
        </w:r>
        <w:r>
          <w:rPr>
            <w:noProof/>
            <w:webHidden/>
          </w:rPr>
          <w:fldChar w:fldCharType="begin"/>
        </w:r>
        <w:r>
          <w:rPr>
            <w:noProof/>
            <w:webHidden/>
          </w:rPr>
          <w:instrText xml:space="preserve"> PAGEREF _Toc229572137 \h </w:instrText>
        </w:r>
        <w:r>
          <w:rPr>
            <w:noProof/>
            <w:webHidden/>
          </w:rPr>
        </w:r>
        <w:r>
          <w:rPr>
            <w:noProof/>
            <w:webHidden/>
          </w:rPr>
          <w:fldChar w:fldCharType="separate"/>
        </w:r>
        <w:r>
          <w:rPr>
            <w:noProof/>
            <w:webHidden/>
          </w:rPr>
          <w:t>6</w:t>
        </w:r>
        <w:r>
          <w:rPr>
            <w:noProof/>
            <w:webHidden/>
          </w:rPr>
          <w:fldChar w:fldCharType="end"/>
        </w:r>
      </w:hyperlink>
    </w:p>
    <w:p w14:paraId="628D6878" w14:textId="0C228709"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38" w:history="1">
        <w:r w:rsidRPr="00803D67">
          <w:rPr>
            <w:rStyle w:val="Hyperlink"/>
            <w:rFonts w:cstheme="minorHAnsi"/>
            <w:noProof/>
          </w:rPr>
          <w:t>12.</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Criteria for Immediate Disqualification</w:t>
        </w:r>
        <w:r>
          <w:rPr>
            <w:noProof/>
            <w:webHidden/>
          </w:rPr>
          <w:tab/>
        </w:r>
        <w:r>
          <w:rPr>
            <w:noProof/>
            <w:webHidden/>
          </w:rPr>
          <w:fldChar w:fldCharType="begin"/>
        </w:r>
        <w:r>
          <w:rPr>
            <w:noProof/>
            <w:webHidden/>
          </w:rPr>
          <w:instrText xml:space="preserve"> PAGEREF _Toc229572138 \h </w:instrText>
        </w:r>
        <w:r>
          <w:rPr>
            <w:noProof/>
            <w:webHidden/>
          </w:rPr>
        </w:r>
        <w:r>
          <w:rPr>
            <w:noProof/>
            <w:webHidden/>
          </w:rPr>
          <w:fldChar w:fldCharType="separate"/>
        </w:r>
        <w:r>
          <w:rPr>
            <w:noProof/>
            <w:webHidden/>
          </w:rPr>
          <w:t>7</w:t>
        </w:r>
        <w:r>
          <w:rPr>
            <w:noProof/>
            <w:webHidden/>
          </w:rPr>
          <w:fldChar w:fldCharType="end"/>
        </w:r>
      </w:hyperlink>
    </w:p>
    <w:p w14:paraId="65EDA167" w14:textId="457C0D69"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39" w:history="1">
        <w:r w:rsidRPr="00803D67">
          <w:rPr>
            <w:rStyle w:val="Hyperlink"/>
            <w:rFonts w:cstheme="minorHAnsi"/>
            <w:noProof/>
          </w:rPr>
          <w:t>13.</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Selection Process</w:t>
        </w:r>
        <w:r>
          <w:rPr>
            <w:noProof/>
            <w:webHidden/>
          </w:rPr>
          <w:tab/>
        </w:r>
        <w:r>
          <w:rPr>
            <w:noProof/>
            <w:webHidden/>
          </w:rPr>
          <w:fldChar w:fldCharType="begin"/>
        </w:r>
        <w:r>
          <w:rPr>
            <w:noProof/>
            <w:webHidden/>
          </w:rPr>
          <w:instrText xml:space="preserve"> PAGEREF _Toc229572139 \h </w:instrText>
        </w:r>
        <w:r>
          <w:rPr>
            <w:noProof/>
            <w:webHidden/>
          </w:rPr>
        </w:r>
        <w:r>
          <w:rPr>
            <w:noProof/>
            <w:webHidden/>
          </w:rPr>
          <w:fldChar w:fldCharType="separate"/>
        </w:r>
        <w:r>
          <w:rPr>
            <w:noProof/>
            <w:webHidden/>
          </w:rPr>
          <w:t>7</w:t>
        </w:r>
        <w:r>
          <w:rPr>
            <w:noProof/>
            <w:webHidden/>
          </w:rPr>
          <w:fldChar w:fldCharType="end"/>
        </w:r>
      </w:hyperlink>
    </w:p>
    <w:p w14:paraId="6855D624" w14:textId="06FD2A64"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40" w:history="1">
        <w:r w:rsidRPr="00803D67">
          <w:rPr>
            <w:rStyle w:val="Hyperlink"/>
            <w:rFonts w:cstheme="minorHAnsi"/>
            <w:noProof/>
          </w:rPr>
          <w:t>14.</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Vendor Submission</w:t>
        </w:r>
        <w:r>
          <w:rPr>
            <w:noProof/>
            <w:webHidden/>
          </w:rPr>
          <w:tab/>
        </w:r>
        <w:r>
          <w:rPr>
            <w:noProof/>
            <w:webHidden/>
          </w:rPr>
          <w:fldChar w:fldCharType="begin"/>
        </w:r>
        <w:r>
          <w:rPr>
            <w:noProof/>
            <w:webHidden/>
          </w:rPr>
          <w:instrText xml:space="preserve"> PAGEREF _Toc229572140 \h </w:instrText>
        </w:r>
        <w:r>
          <w:rPr>
            <w:noProof/>
            <w:webHidden/>
          </w:rPr>
        </w:r>
        <w:r>
          <w:rPr>
            <w:noProof/>
            <w:webHidden/>
          </w:rPr>
          <w:fldChar w:fldCharType="separate"/>
        </w:r>
        <w:r>
          <w:rPr>
            <w:noProof/>
            <w:webHidden/>
          </w:rPr>
          <w:t>8</w:t>
        </w:r>
        <w:r>
          <w:rPr>
            <w:noProof/>
            <w:webHidden/>
          </w:rPr>
          <w:fldChar w:fldCharType="end"/>
        </w:r>
      </w:hyperlink>
    </w:p>
    <w:p w14:paraId="4005083B" w14:textId="4A4725A8" w:rsidR="00693D96" w:rsidRDefault="00693D96">
      <w:pPr>
        <w:pStyle w:val="TOC1"/>
        <w:tabs>
          <w:tab w:val="left" w:pos="96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41" w:history="1">
        <w:r w:rsidRPr="00803D67">
          <w:rPr>
            <w:rStyle w:val="Hyperlink"/>
            <w:rFonts w:cstheme="minorHAnsi"/>
            <w:noProof/>
          </w:rPr>
          <w:t>15.</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03D67">
          <w:rPr>
            <w:rStyle w:val="Hyperlink"/>
            <w:rFonts w:ascii="Calibri" w:hAnsi="Calibri" w:cs="Calibri"/>
            <w:noProof/>
          </w:rPr>
          <w:t>Conflict of Interest</w:t>
        </w:r>
        <w:r>
          <w:rPr>
            <w:noProof/>
            <w:webHidden/>
          </w:rPr>
          <w:tab/>
        </w:r>
        <w:r>
          <w:rPr>
            <w:noProof/>
            <w:webHidden/>
          </w:rPr>
          <w:fldChar w:fldCharType="begin"/>
        </w:r>
        <w:r>
          <w:rPr>
            <w:noProof/>
            <w:webHidden/>
          </w:rPr>
          <w:instrText xml:space="preserve"> PAGEREF _Toc229572141 \h </w:instrText>
        </w:r>
        <w:r>
          <w:rPr>
            <w:noProof/>
            <w:webHidden/>
          </w:rPr>
        </w:r>
        <w:r>
          <w:rPr>
            <w:noProof/>
            <w:webHidden/>
          </w:rPr>
          <w:fldChar w:fldCharType="separate"/>
        </w:r>
        <w:r>
          <w:rPr>
            <w:noProof/>
            <w:webHidden/>
          </w:rPr>
          <w:t>8</w:t>
        </w:r>
        <w:r>
          <w:rPr>
            <w:noProof/>
            <w:webHidden/>
          </w:rPr>
          <w:fldChar w:fldCharType="end"/>
        </w:r>
      </w:hyperlink>
    </w:p>
    <w:p w14:paraId="1C19A184" w14:textId="0EA827DA" w:rsidR="00693D96" w:rsidRDefault="00693D96">
      <w:pPr>
        <w:pStyle w:val="TOC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9572142" w:history="1">
        <w:r w:rsidRPr="00803D67">
          <w:rPr>
            <w:rStyle w:val="Hyperlink"/>
            <w:rFonts w:ascii="Calibri" w:hAnsi="Calibri" w:cs="Calibri"/>
            <w:noProof/>
          </w:rPr>
          <w:t>Appendix A: Conflict of Interest Declaration</w:t>
        </w:r>
        <w:r>
          <w:rPr>
            <w:noProof/>
            <w:webHidden/>
          </w:rPr>
          <w:tab/>
        </w:r>
        <w:r>
          <w:rPr>
            <w:noProof/>
            <w:webHidden/>
          </w:rPr>
          <w:fldChar w:fldCharType="begin"/>
        </w:r>
        <w:r>
          <w:rPr>
            <w:noProof/>
            <w:webHidden/>
          </w:rPr>
          <w:instrText xml:space="preserve"> PAGEREF _Toc229572142 \h </w:instrText>
        </w:r>
        <w:r>
          <w:rPr>
            <w:noProof/>
            <w:webHidden/>
          </w:rPr>
        </w:r>
        <w:r>
          <w:rPr>
            <w:noProof/>
            <w:webHidden/>
          </w:rPr>
          <w:fldChar w:fldCharType="separate"/>
        </w:r>
        <w:r>
          <w:rPr>
            <w:noProof/>
            <w:webHidden/>
          </w:rPr>
          <w:t>10</w:t>
        </w:r>
        <w:r>
          <w:rPr>
            <w:noProof/>
            <w:webHidden/>
          </w:rPr>
          <w:fldChar w:fldCharType="end"/>
        </w:r>
      </w:hyperlink>
    </w:p>
    <w:p w14:paraId="3098CC5C" w14:textId="1E5615E1" w:rsidR="00CC695B" w:rsidRPr="005C61B9" w:rsidRDefault="003423A2" w:rsidP="00CC695B">
      <w:pPr>
        <w:pStyle w:val="TOC1"/>
        <w:tabs>
          <w:tab w:val="left" w:pos="880"/>
        </w:tabs>
        <w:rPr>
          <w:noProof/>
        </w:rPr>
      </w:pPr>
      <w:r>
        <w:rPr>
          <w:rFonts w:asciiTheme="minorHAnsi" w:hAnsiTheme="minorHAnsi" w:cstheme="minorHAnsi"/>
          <w:kern w:val="36"/>
        </w:rPr>
        <w:fldChar w:fldCharType="end"/>
      </w:r>
    </w:p>
    <w:p w14:paraId="70E4ADE0" w14:textId="77777777" w:rsidR="00812C1F" w:rsidRPr="00B56BCB" w:rsidRDefault="00812C1F" w:rsidP="00300793">
      <w:pPr>
        <w:pStyle w:val="TOC1"/>
        <w:rPr>
          <w:rFonts w:asciiTheme="minorHAnsi" w:hAnsiTheme="minorHAnsi" w:cstheme="minorHAnsi"/>
        </w:rPr>
      </w:pPr>
    </w:p>
    <w:p w14:paraId="0FEF5D05" w14:textId="77777777" w:rsidR="00812C1F" w:rsidRPr="00B8580F" w:rsidRDefault="00812C1F" w:rsidP="00C0538F">
      <w:pPr>
        <w:pStyle w:val="Heading1"/>
        <w:rPr>
          <w:rFonts w:ascii="Calibri" w:hAnsi="Calibri" w:cs="Calibri"/>
          <w:kern w:val="36"/>
          <w:lang w:val="en-CA"/>
        </w:rPr>
      </w:pPr>
      <w:r w:rsidRPr="00B8580F">
        <w:rPr>
          <w:rFonts w:ascii="Calibri" w:hAnsi="Calibri" w:cs="Calibri"/>
          <w:kern w:val="36"/>
          <w:lang w:val="en-CA"/>
        </w:rPr>
        <w:br w:type="page"/>
      </w:r>
      <w:bookmarkStart w:id="4" w:name="_Toc491154191"/>
      <w:bookmarkStart w:id="5" w:name="_Toc229572127"/>
      <w:r w:rsidRPr="00B8580F">
        <w:rPr>
          <w:rFonts w:ascii="Calibri" w:hAnsi="Calibri" w:cs="Calibri"/>
          <w:kern w:val="36"/>
          <w:lang w:val="en-CA"/>
        </w:rPr>
        <w:lastRenderedPageBreak/>
        <w:t>Background</w:t>
      </w:r>
      <w:bookmarkEnd w:id="4"/>
      <w:bookmarkEnd w:id="5"/>
    </w:p>
    <w:p w14:paraId="65E598F5" w14:textId="2050694F" w:rsidR="00A14F4E" w:rsidRDefault="00A14F4E" w:rsidP="00A14F4E">
      <w:pPr>
        <w:rPr>
          <w:rFonts w:asciiTheme="minorHAnsi" w:hAnsiTheme="minorHAnsi" w:cs="Arial"/>
          <w:sz w:val="22"/>
          <w:szCs w:val="22"/>
        </w:rPr>
      </w:pPr>
      <w:r>
        <w:rPr>
          <w:rFonts w:asciiTheme="minorHAnsi" w:hAnsiTheme="minorHAnsi" w:cs="Arial"/>
          <w:sz w:val="22"/>
          <w:szCs w:val="22"/>
        </w:rPr>
        <w:t xml:space="preserve">The Student Financial Services </w:t>
      </w:r>
      <w:r w:rsidR="00704014">
        <w:rPr>
          <w:rFonts w:asciiTheme="minorHAnsi" w:hAnsiTheme="minorHAnsi" w:cs="Arial"/>
          <w:sz w:val="22"/>
          <w:szCs w:val="22"/>
        </w:rPr>
        <w:t>Branch</w:t>
      </w:r>
      <w:r>
        <w:rPr>
          <w:rFonts w:asciiTheme="minorHAnsi" w:hAnsiTheme="minorHAnsi" w:cs="Arial"/>
          <w:sz w:val="22"/>
          <w:szCs w:val="22"/>
        </w:rPr>
        <w:t xml:space="preserve"> (</w:t>
      </w:r>
      <w:r w:rsidR="00500BC7">
        <w:rPr>
          <w:rFonts w:asciiTheme="minorHAnsi" w:hAnsiTheme="minorHAnsi" w:cs="Arial"/>
          <w:sz w:val="22"/>
          <w:szCs w:val="22"/>
        </w:rPr>
        <w:t>SFS</w:t>
      </w:r>
      <w:r>
        <w:rPr>
          <w:rFonts w:asciiTheme="minorHAnsi" w:hAnsiTheme="minorHAnsi" w:cs="Arial"/>
          <w:sz w:val="22"/>
          <w:szCs w:val="22"/>
        </w:rPr>
        <w:t xml:space="preserve">) of Post-Secondary Education, Training and Labour (PETL) requires a new solution that delivers modern online services that better meet clients needs and enhances the client experience.  The current application does provide the client </w:t>
      </w:r>
      <w:r w:rsidR="00B31448">
        <w:rPr>
          <w:rFonts w:asciiTheme="minorHAnsi" w:hAnsiTheme="minorHAnsi" w:cs="Arial"/>
          <w:sz w:val="22"/>
          <w:szCs w:val="22"/>
        </w:rPr>
        <w:t xml:space="preserve">with </w:t>
      </w:r>
      <w:r>
        <w:rPr>
          <w:rFonts w:asciiTheme="minorHAnsi" w:hAnsiTheme="minorHAnsi" w:cs="Arial"/>
          <w:sz w:val="22"/>
          <w:szCs w:val="22"/>
        </w:rPr>
        <w:t xml:space="preserve">the ability to submit applications for student financial assistance </w:t>
      </w:r>
      <w:r w:rsidR="0050495C">
        <w:rPr>
          <w:rFonts w:asciiTheme="minorHAnsi" w:hAnsiTheme="minorHAnsi" w:cs="Arial"/>
          <w:sz w:val="22"/>
          <w:szCs w:val="22"/>
        </w:rPr>
        <w:t>online,</w:t>
      </w:r>
      <w:r>
        <w:rPr>
          <w:rFonts w:asciiTheme="minorHAnsi" w:hAnsiTheme="minorHAnsi" w:cs="Arial"/>
          <w:sz w:val="22"/>
          <w:szCs w:val="22"/>
        </w:rPr>
        <w:t xml:space="preserve"> but the process is time consuming and cumbersome.  Additional functionality to communicate and pass information between the client and Student </w:t>
      </w:r>
      <w:r w:rsidR="00C4505D">
        <w:rPr>
          <w:rFonts w:asciiTheme="minorHAnsi" w:hAnsiTheme="minorHAnsi" w:cs="Arial"/>
          <w:sz w:val="22"/>
          <w:szCs w:val="22"/>
        </w:rPr>
        <w:t xml:space="preserve">Financial </w:t>
      </w:r>
      <w:r>
        <w:rPr>
          <w:rFonts w:asciiTheme="minorHAnsi" w:hAnsiTheme="minorHAnsi" w:cs="Arial"/>
          <w:sz w:val="22"/>
          <w:szCs w:val="22"/>
        </w:rPr>
        <w:t>Services</w:t>
      </w:r>
      <w:r w:rsidR="00C4505D">
        <w:rPr>
          <w:rFonts w:asciiTheme="minorHAnsi" w:hAnsiTheme="minorHAnsi" w:cs="Arial"/>
          <w:sz w:val="22"/>
          <w:szCs w:val="22"/>
        </w:rPr>
        <w:t xml:space="preserve"> (SFS)</w:t>
      </w:r>
      <w:r>
        <w:rPr>
          <w:rFonts w:asciiTheme="minorHAnsi" w:hAnsiTheme="minorHAnsi" w:cs="Arial"/>
          <w:sz w:val="22"/>
          <w:szCs w:val="22"/>
        </w:rPr>
        <w:t xml:space="preserve"> Division staff is out of date and somewhat manual. </w:t>
      </w:r>
    </w:p>
    <w:p w14:paraId="3429CB3E" w14:textId="77777777" w:rsidR="00A14F4E" w:rsidRDefault="00A14F4E" w:rsidP="00A14F4E">
      <w:pPr>
        <w:rPr>
          <w:rFonts w:asciiTheme="minorHAnsi" w:hAnsiTheme="minorHAnsi" w:cs="Arial"/>
          <w:sz w:val="22"/>
          <w:szCs w:val="22"/>
        </w:rPr>
      </w:pPr>
    </w:p>
    <w:p w14:paraId="4266D401" w14:textId="77777777" w:rsidR="00A14F4E" w:rsidRDefault="00A14F4E" w:rsidP="00A14F4E">
      <w:pPr>
        <w:rPr>
          <w:rFonts w:asciiTheme="minorHAnsi" w:hAnsiTheme="minorHAnsi" w:cs="Arial"/>
          <w:sz w:val="22"/>
          <w:szCs w:val="22"/>
        </w:rPr>
      </w:pPr>
      <w:r>
        <w:rPr>
          <w:rFonts w:asciiTheme="minorHAnsi" w:hAnsiTheme="minorHAnsi" w:cs="Arial"/>
          <w:sz w:val="22"/>
          <w:szCs w:val="22"/>
        </w:rPr>
        <w:t xml:space="preserve">The goal of this project is to complete the functional design, development, and implementation of a system to modernize and automate requirements.  The project will focus on the following:  </w:t>
      </w:r>
    </w:p>
    <w:p w14:paraId="7DDFF2F7" w14:textId="77777777" w:rsidR="00A14F4E" w:rsidRDefault="00A14F4E" w:rsidP="00A14F4E">
      <w:pPr>
        <w:rPr>
          <w:rFonts w:asciiTheme="minorHAnsi" w:hAnsiTheme="minorHAnsi" w:cs="Arial"/>
          <w:sz w:val="22"/>
          <w:szCs w:val="22"/>
        </w:rPr>
      </w:pPr>
    </w:p>
    <w:p w14:paraId="1378EE4F" w14:textId="1BAD6CA0" w:rsidR="00A14F4E" w:rsidRDefault="00A14F4E" w:rsidP="00E12AA2">
      <w:pPr>
        <w:pStyle w:val="BodyText"/>
        <w:numPr>
          <w:ilvl w:val="1"/>
          <w:numId w:val="7"/>
        </w:numPr>
        <w:jc w:val="both"/>
        <w:rPr>
          <w:rFonts w:ascii="Calibri" w:hAnsi="Calibri" w:cs="Calibri"/>
          <w:sz w:val="22"/>
          <w:szCs w:val="22"/>
        </w:rPr>
      </w:pPr>
      <w:r>
        <w:rPr>
          <w:rFonts w:ascii="Calibri" w:hAnsi="Calibri"/>
          <w:sz w:val="22"/>
          <w:szCs w:val="22"/>
        </w:rPr>
        <w:t xml:space="preserve">Pre-Application </w:t>
      </w:r>
      <w:r w:rsidR="0050495C">
        <w:rPr>
          <w:rFonts w:ascii="Calibri" w:hAnsi="Calibri"/>
          <w:sz w:val="22"/>
          <w:szCs w:val="22"/>
        </w:rPr>
        <w:t>Development –</w:t>
      </w:r>
      <w:r>
        <w:rPr>
          <w:rFonts w:ascii="Calibri" w:hAnsi="Calibri"/>
          <w:sz w:val="22"/>
          <w:szCs w:val="22"/>
        </w:rPr>
        <w:t xml:space="preserve"> Design, Develop and Implement a framework that will be secure, scalable and maintainable to allow for future </w:t>
      </w:r>
      <w:r w:rsidR="005B7B28">
        <w:rPr>
          <w:rFonts w:ascii="Calibri" w:hAnsi="Calibri"/>
          <w:sz w:val="22"/>
          <w:szCs w:val="22"/>
        </w:rPr>
        <w:t>enhancements.</w:t>
      </w:r>
    </w:p>
    <w:p w14:paraId="215B1ADA" w14:textId="65AAB20B" w:rsidR="00A14F4E" w:rsidRDefault="00A14F4E" w:rsidP="00E12AA2">
      <w:pPr>
        <w:pStyle w:val="BodyText"/>
        <w:numPr>
          <w:ilvl w:val="1"/>
          <w:numId w:val="7"/>
        </w:numPr>
        <w:jc w:val="both"/>
        <w:rPr>
          <w:rFonts w:ascii="Calibri" w:hAnsi="Calibri"/>
          <w:sz w:val="22"/>
          <w:szCs w:val="22"/>
        </w:rPr>
      </w:pPr>
      <w:r>
        <w:rPr>
          <w:rFonts w:ascii="Calibri" w:hAnsi="Calibri"/>
          <w:sz w:val="22"/>
          <w:szCs w:val="22"/>
        </w:rPr>
        <w:t xml:space="preserve">Portal Registration – </w:t>
      </w:r>
      <w:r>
        <w:rPr>
          <w:rFonts w:ascii="Calibri" w:hAnsi="Calibri"/>
          <w:color w:val="231F20"/>
          <w:sz w:val="22"/>
          <w:szCs w:val="22"/>
          <w:lang w:val="en-US" w:eastAsia="en-CA"/>
        </w:rPr>
        <w:t xml:space="preserve">Improve client experience by providing secure, efficient, self-serve </w:t>
      </w:r>
      <w:r w:rsidR="005B7B28">
        <w:rPr>
          <w:rFonts w:ascii="Calibri" w:hAnsi="Calibri"/>
          <w:color w:val="231F20"/>
          <w:sz w:val="22"/>
          <w:szCs w:val="22"/>
          <w:lang w:val="en-US" w:eastAsia="en-CA"/>
        </w:rPr>
        <w:t>functionality.</w:t>
      </w:r>
    </w:p>
    <w:p w14:paraId="3F21E1FB" w14:textId="5E685439" w:rsidR="00A14F4E" w:rsidRDefault="00A14F4E" w:rsidP="00E12AA2">
      <w:pPr>
        <w:pStyle w:val="BodyText"/>
        <w:numPr>
          <w:ilvl w:val="1"/>
          <w:numId w:val="7"/>
        </w:numPr>
        <w:jc w:val="both"/>
        <w:rPr>
          <w:rFonts w:ascii="Calibri" w:hAnsi="Calibri"/>
          <w:sz w:val="22"/>
          <w:szCs w:val="22"/>
        </w:rPr>
      </w:pPr>
      <w:r>
        <w:rPr>
          <w:rFonts w:ascii="Calibri" w:hAnsi="Calibri"/>
          <w:sz w:val="22"/>
          <w:szCs w:val="22"/>
        </w:rPr>
        <w:t xml:space="preserve">Notifications </w:t>
      </w:r>
      <w:r w:rsidR="005B7B28">
        <w:rPr>
          <w:rFonts w:ascii="Calibri" w:hAnsi="Calibri"/>
          <w:sz w:val="22"/>
          <w:szCs w:val="22"/>
        </w:rPr>
        <w:t>- Improve</w:t>
      </w:r>
      <w:r>
        <w:rPr>
          <w:rFonts w:ascii="Calibri" w:hAnsi="Calibri"/>
          <w:color w:val="231F20"/>
          <w:sz w:val="22"/>
          <w:szCs w:val="22"/>
          <w:lang w:val="en-US" w:eastAsia="en-CA"/>
        </w:rPr>
        <w:t xml:space="preserve"> communication and lower costs by providing secure electronic communication between SFS and the applicants and reducing the reliance on traditional postal </w:t>
      </w:r>
      <w:r w:rsidR="005B7B28">
        <w:rPr>
          <w:rFonts w:ascii="Calibri" w:hAnsi="Calibri"/>
          <w:color w:val="231F20"/>
          <w:sz w:val="22"/>
          <w:szCs w:val="22"/>
          <w:lang w:val="en-US" w:eastAsia="en-CA"/>
        </w:rPr>
        <w:t>services.</w:t>
      </w:r>
    </w:p>
    <w:p w14:paraId="11E72A49" w14:textId="77777777" w:rsidR="00A14F4E" w:rsidRDefault="00A14F4E" w:rsidP="00E12AA2">
      <w:pPr>
        <w:pStyle w:val="BodyText"/>
        <w:numPr>
          <w:ilvl w:val="1"/>
          <w:numId w:val="7"/>
        </w:numPr>
        <w:jc w:val="both"/>
        <w:rPr>
          <w:rFonts w:ascii="Calibri" w:hAnsi="Calibri"/>
          <w:sz w:val="22"/>
          <w:szCs w:val="22"/>
        </w:rPr>
      </w:pPr>
      <w:r>
        <w:rPr>
          <w:rFonts w:ascii="Calibri" w:hAnsi="Calibri"/>
          <w:sz w:val="22"/>
          <w:szCs w:val="22"/>
        </w:rPr>
        <w:t xml:space="preserve">Online Internet Application - Improve client experience by providing an enhanced user interface and </w:t>
      </w:r>
      <w:r>
        <w:rPr>
          <w:rFonts w:ascii="Calibri" w:hAnsi="Calibri"/>
          <w:color w:val="231F20"/>
          <w:sz w:val="22"/>
          <w:szCs w:val="22"/>
          <w:lang w:val="en-US" w:eastAsia="en-CA"/>
        </w:rPr>
        <w:t xml:space="preserve">to </w:t>
      </w:r>
      <w:r>
        <w:rPr>
          <w:rFonts w:ascii="Calibri" w:hAnsi="Calibri"/>
          <w:sz w:val="22"/>
          <w:szCs w:val="22"/>
          <w:lang w:val="en-US" w:eastAsia="en-CA"/>
        </w:rPr>
        <w:t>reduce the time required for assessors to process applications</w:t>
      </w:r>
      <w:r>
        <w:rPr>
          <w:rFonts w:ascii="Calibri" w:hAnsi="Calibri"/>
          <w:sz w:val="22"/>
          <w:szCs w:val="22"/>
          <w:lang w:val="en-US"/>
        </w:rPr>
        <w:t xml:space="preserve"> </w:t>
      </w:r>
      <w:r>
        <w:rPr>
          <w:rFonts w:ascii="Calibri" w:hAnsi="Calibri"/>
          <w:sz w:val="22"/>
          <w:szCs w:val="22"/>
        </w:rPr>
        <w:t xml:space="preserve">by </w:t>
      </w:r>
      <w:r>
        <w:rPr>
          <w:rFonts w:ascii="Calibri" w:hAnsi="Calibri"/>
          <w:color w:val="231F20"/>
          <w:sz w:val="22"/>
          <w:szCs w:val="22"/>
          <w:lang w:val="en-US" w:eastAsia="en-CA"/>
        </w:rPr>
        <w:t>improving data accuracy and integrity by implementing enhanced data validation</w:t>
      </w:r>
      <w:r>
        <w:rPr>
          <w:rFonts w:ascii="Calibri" w:hAnsi="Calibri"/>
          <w:sz w:val="22"/>
          <w:szCs w:val="22"/>
          <w:lang w:val="en-US" w:eastAsia="en-CA"/>
        </w:rPr>
        <w:t>. </w:t>
      </w:r>
      <w:r>
        <w:rPr>
          <w:rFonts w:ascii="Calibri" w:hAnsi="Calibri"/>
          <w:sz w:val="22"/>
          <w:szCs w:val="22"/>
          <w:lang w:eastAsia="en-CA"/>
        </w:rPr>
        <w:t> </w:t>
      </w:r>
    </w:p>
    <w:p w14:paraId="6C4DECA9" w14:textId="2CCF769A" w:rsidR="00A14F4E" w:rsidRDefault="00A14F4E" w:rsidP="00E12AA2">
      <w:pPr>
        <w:pStyle w:val="BodyText"/>
        <w:numPr>
          <w:ilvl w:val="1"/>
          <w:numId w:val="7"/>
        </w:numPr>
        <w:jc w:val="both"/>
        <w:rPr>
          <w:rFonts w:ascii="Calibri" w:hAnsi="Calibri"/>
          <w:sz w:val="22"/>
          <w:szCs w:val="22"/>
        </w:rPr>
      </w:pPr>
      <w:r>
        <w:rPr>
          <w:rFonts w:ascii="Calibri" w:hAnsi="Calibri"/>
          <w:sz w:val="22"/>
          <w:szCs w:val="22"/>
        </w:rPr>
        <w:t xml:space="preserve">Data Migration – to allow historical data to be available for review </w:t>
      </w:r>
      <w:r w:rsidR="005B7B28">
        <w:rPr>
          <w:rFonts w:ascii="Calibri" w:hAnsi="Calibri"/>
          <w:sz w:val="22"/>
          <w:szCs w:val="22"/>
        </w:rPr>
        <w:t>purposes.</w:t>
      </w:r>
    </w:p>
    <w:p w14:paraId="047D0DCD" w14:textId="121925B2" w:rsidR="00A14F4E" w:rsidRDefault="00A14F4E" w:rsidP="00E12AA2">
      <w:pPr>
        <w:pStyle w:val="BodyText"/>
        <w:numPr>
          <w:ilvl w:val="1"/>
          <w:numId w:val="7"/>
        </w:numPr>
        <w:jc w:val="both"/>
        <w:rPr>
          <w:rFonts w:ascii="Calibri" w:hAnsi="Calibri"/>
          <w:sz w:val="22"/>
          <w:szCs w:val="22"/>
        </w:rPr>
      </w:pPr>
      <w:r>
        <w:rPr>
          <w:rFonts w:ascii="Calibri" w:hAnsi="Calibri"/>
          <w:sz w:val="22"/>
          <w:szCs w:val="22"/>
        </w:rPr>
        <w:t xml:space="preserve">Online Institution Services - </w:t>
      </w:r>
      <w:r>
        <w:rPr>
          <w:rFonts w:ascii="Calibri" w:hAnsi="Calibri"/>
          <w:color w:val="231F20"/>
          <w:sz w:val="22"/>
          <w:szCs w:val="22"/>
          <w:lang w:val="en-US" w:eastAsia="en-CA"/>
        </w:rPr>
        <w:t xml:space="preserve">Reduce processing time by providing an avenue for Educational Institutions to submit required information related to a student’s program of study in a secure electronic environment. This will decrease the </w:t>
      </w:r>
      <w:r w:rsidR="005B7B28">
        <w:rPr>
          <w:rFonts w:ascii="Calibri" w:hAnsi="Calibri"/>
          <w:color w:val="231F20"/>
          <w:sz w:val="22"/>
          <w:szCs w:val="22"/>
          <w:lang w:val="en-US" w:eastAsia="en-CA"/>
        </w:rPr>
        <w:t>time Educational</w:t>
      </w:r>
      <w:r w:rsidR="00C4505D">
        <w:rPr>
          <w:rFonts w:ascii="Calibri" w:hAnsi="Calibri"/>
          <w:color w:val="231F20"/>
          <w:sz w:val="22"/>
          <w:szCs w:val="22"/>
          <w:lang w:val="en-US" w:eastAsia="en-CA"/>
        </w:rPr>
        <w:t xml:space="preserve"> Institut</w:t>
      </w:r>
      <w:r w:rsidR="00A176C9">
        <w:rPr>
          <w:rFonts w:ascii="Calibri" w:hAnsi="Calibri"/>
          <w:color w:val="231F20"/>
          <w:sz w:val="22"/>
          <w:szCs w:val="22"/>
          <w:lang w:val="en-US" w:eastAsia="en-CA"/>
        </w:rPr>
        <w:t>ion</w:t>
      </w:r>
      <w:r w:rsidR="00C4505D">
        <w:rPr>
          <w:rFonts w:ascii="Calibri" w:hAnsi="Calibri"/>
          <w:color w:val="231F20"/>
          <w:sz w:val="22"/>
          <w:szCs w:val="22"/>
          <w:lang w:val="en-US" w:eastAsia="en-CA"/>
        </w:rPr>
        <w:t>s (</w:t>
      </w:r>
      <w:r>
        <w:rPr>
          <w:rFonts w:ascii="Calibri" w:hAnsi="Calibri"/>
          <w:color w:val="231F20"/>
          <w:sz w:val="22"/>
          <w:szCs w:val="22"/>
          <w:lang w:val="en-US" w:eastAsia="en-CA"/>
        </w:rPr>
        <w:t>EIs</w:t>
      </w:r>
      <w:r w:rsidR="00C4505D">
        <w:rPr>
          <w:rFonts w:ascii="Calibri" w:hAnsi="Calibri"/>
          <w:color w:val="231F20"/>
          <w:sz w:val="22"/>
          <w:szCs w:val="22"/>
          <w:lang w:val="en-US" w:eastAsia="en-CA"/>
        </w:rPr>
        <w:t>)</w:t>
      </w:r>
      <w:r>
        <w:rPr>
          <w:rFonts w:ascii="Calibri" w:hAnsi="Calibri"/>
          <w:color w:val="231F20"/>
          <w:sz w:val="22"/>
          <w:szCs w:val="22"/>
          <w:lang w:val="en-US" w:eastAsia="en-CA"/>
        </w:rPr>
        <w:t xml:space="preserve"> </w:t>
      </w:r>
      <w:r w:rsidR="005B7B28">
        <w:rPr>
          <w:rFonts w:ascii="Calibri" w:hAnsi="Calibri"/>
          <w:color w:val="231F20"/>
          <w:sz w:val="22"/>
          <w:szCs w:val="22"/>
          <w:lang w:val="en-US" w:eastAsia="en-CA"/>
        </w:rPr>
        <w:t>spend preparing</w:t>
      </w:r>
      <w:r>
        <w:rPr>
          <w:rFonts w:ascii="Calibri" w:hAnsi="Calibri"/>
          <w:color w:val="231F20"/>
          <w:sz w:val="22"/>
          <w:szCs w:val="22"/>
          <w:lang w:val="en-US" w:eastAsia="en-CA"/>
        </w:rPr>
        <w:t xml:space="preserve"> and transmitting forms and reduce the need for SFS staff to </w:t>
      </w:r>
      <w:r w:rsidR="005B7B28">
        <w:rPr>
          <w:rFonts w:ascii="Calibri" w:hAnsi="Calibri"/>
          <w:color w:val="231F20"/>
          <w:sz w:val="22"/>
          <w:szCs w:val="22"/>
          <w:lang w:val="en-US" w:eastAsia="en-CA"/>
        </w:rPr>
        <w:t>enter data</w:t>
      </w:r>
      <w:r>
        <w:rPr>
          <w:rFonts w:ascii="Calibri" w:hAnsi="Calibri"/>
          <w:color w:val="231F20"/>
          <w:sz w:val="22"/>
          <w:szCs w:val="22"/>
          <w:lang w:val="en-US" w:eastAsia="en-CA"/>
        </w:rPr>
        <w:t xml:space="preserve"> information received from EIs.</w:t>
      </w:r>
      <w:r>
        <w:rPr>
          <w:rFonts w:ascii="Calibri" w:hAnsi="Calibri"/>
          <w:color w:val="231F20"/>
          <w:sz w:val="22"/>
          <w:szCs w:val="22"/>
          <w:lang w:eastAsia="en-CA"/>
        </w:rPr>
        <w:t> </w:t>
      </w:r>
    </w:p>
    <w:p w14:paraId="4C87356F" w14:textId="7F1ED041" w:rsidR="00A14F4E" w:rsidRPr="00E37638" w:rsidRDefault="00A14F4E" w:rsidP="00E12AA2">
      <w:pPr>
        <w:pStyle w:val="BodyText"/>
        <w:numPr>
          <w:ilvl w:val="1"/>
          <w:numId w:val="7"/>
        </w:numPr>
        <w:jc w:val="both"/>
        <w:rPr>
          <w:rFonts w:ascii="Calibri" w:hAnsi="Calibri"/>
          <w:sz w:val="22"/>
          <w:szCs w:val="22"/>
        </w:rPr>
      </w:pPr>
      <w:r>
        <w:rPr>
          <w:rFonts w:ascii="Calibri" w:hAnsi="Calibri"/>
          <w:sz w:val="22"/>
          <w:szCs w:val="22"/>
        </w:rPr>
        <w:t xml:space="preserve">Automated Administration Services - to provide mechanisms for reporting, client surveys, online application form modification and application </w:t>
      </w:r>
      <w:r w:rsidR="005B7B28">
        <w:rPr>
          <w:rFonts w:ascii="Calibri" w:hAnsi="Calibri"/>
          <w:sz w:val="22"/>
          <w:szCs w:val="22"/>
        </w:rPr>
        <w:t>troubleshooting.</w:t>
      </w:r>
      <w:r>
        <w:rPr>
          <w:rFonts w:ascii="Calibri" w:hAnsi="Calibri"/>
          <w:sz w:val="22"/>
          <w:szCs w:val="22"/>
        </w:rPr>
        <w:t xml:space="preserve"> </w:t>
      </w:r>
    </w:p>
    <w:p w14:paraId="7A19B37F" w14:textId="77777777" w:rsidR="00A14F4E" w:rsidRDefault="00A14F4E" w:rsidP="00A14F4E">
      <w:pPr>
        <w:pStyle w:val="BodyText"/>
        <w:spacing w:before="120" w:after="0"/>
        <w:jc w:val="both"/>
        <w:rPr>
          <w:rFonts w:asciiTheme="minorHAnsi" w:hAnsiTheme="minorHAnsi" w:cs="Arial"/>
          <w:sz w:val="22"/>
          <w:szCs w:val="22"/>
        </w:rPr>
      </w:pPr>
      <w:r>
        <w:rPr>
          <w:rFonts w:asciiTheme="minorHAnsi" w:hAnsiTheme="minorHAnsi" w:cs="Arial"/>
          <w:sz w:val="22"/>
          <w:szCs w:val="22"/>
        </w:rPr>
        <w:t>Completing these phases will fulfill the goal of Student Financial Services to improve the client experience and streamline Student Aid related services.  It will also enable students to complete the entire student application process online via the SFS client portal.</w:t>
      </w:r>
    </w:p>
    <w:p w14:paraId="4707F69D" w14:textId="77777777" w:rsidR="00A14F4E" w:rsidRDefault="00A14F4E" w:rsidP="00A14F4E">
      <w:pPr>
        <w:pStyle w:val="BodyText"/>
        <w:spacing w:before="120" w:after="0"/>
        <w:jc w:val="both"/>
        <w:rPr>
          <w:rFonts w:asciiTheme="minorHAnsi" w:hAnsiTheme="minorHAnsi" w:cs="Arial"/>
          <w:sz w:val="22"/>
          <w:szCs w:val="22"/>
        </w:rPr>
      </w:pPr>
    </w:p>
    <w:p w14:paraId="178CB908" w14:textId="454221F5" w:rsidR="00A14F4E" w:rsidRDefault="00A14F4E" w:rsidP="00A14F4E">
      <w:pPr>
        <w:rPr>
          <w:rFonts w:asciiTheme="minorHAnsi" w:hAnsiTheme="minorHAnsi" w:cs="Arial"/>
          <w:sz w:val="22"/>
          <w:szCs w:val="22"/>
        </w:rPr>
      </w:pPr>
      <w:r>
        <w:rPr>
          <w:rFonts w:asciiTheme="minorHAnsi" w:hAnsiTheme="minorHAnsi" w:cstheme="minorHAnsi"/>
          <w:sz w:val="22"/>
          <w:szCs w:val="22"/>
        </w:rPr>
        <w:t>SNB Business Application Services (BAS) is</w:t>
      </w:r>
      <w:r>
        <w:rPr>
          <w:rFonts w:asciiTheme="minorHAnsi" w:hAnsiTheme="minorHAnsi" w:cs="Arial"/>
          <w:sz w:val="22"/>
          <w:szCs w:val="22"/>
        </w:rPr>
        <w:t xml:space="preserve"> seeking </w:t>
      </w:r>
      <w:r w:rsidR="004E724D">
        <w:rPr>
          <w:rFonts w:asciiTheme="minorHAnsi" w:hAnsiTheme="minorHAnsi" w:cs="Arial"/>
          <w:sz w:val="22"/>
          <w:szCs w:val="22"/>
        </w:rPr>
        <w:t xml:space="preserve">one </w:t>
      </w:r>
      <w:r w:rsidR="00D55883">
        <w:rPr>
          <w:rFonts w:asciiTheme="minorHAnsi" w:hAnsiTheme="minorHAnsi" w:cs="Arial"/>
          <w:sz w:val="22"/>
          <w:szCs w:val="22"/>
        </w:rPr>
        <w:t xml:space="preserve">Business Analyst </w:t>
      </w:r>
      <w:r>
        <w:rPr>
          <w:rFonts w:asciiTheme="minorHAnsi" w:hAnsiTheme="minorHAnsi" w:cs="Arial"/>
          <w:sz w:val="22"/>
          <w:szCs w:val="22"/>
        </w:rPr>
        <w:t>to</w:t>
      </w:r>
      <w:r w:rsidRPr="009606DF">
        <w:rPr>
          <w:rFonts w:asciiTheme="minorHAnsi" w:hAnsiTheme="minorHAnsi" w:cs="Arial"/>
          <w:color w:val="FF0000"/>
          <w:sz w:val="22"/>
          <w:szCs w:val="22"/>
        </w:rPr>
        <w:t xml:space="preserve"> </w:t>
      </w:r>
      <w:r>
        <w:rPr>
          <w:rFonts w:asciiTheme="minorHAnsi" w:hAnsiTheme="minorHAnsi" w:cs="Arial"/>
          <w:sz w:val="22"/>
          <w:szCs w:val="22"/>
        </w:rPr>
        <w:t>support the development of new public facing functionality and the integration with PETL’s existing internal Student Financial Services application.</w:t>
      </w:r>
    </w:p>
    <w:p w14:paraId="0CA33323" w14:textId="77777777" w:rsidR="00A14F4E" w:rsidRDefault="00A14F4E" w:rsidP="00A14F4E">
      <w:pPr>
        <w:rPr>
          <w:rFonts w:asciiTheme="minorHAnsi" w:hAnsiTheme="minorHAnsi" w:cs="Arial"/>
          <w:sz w:val="22"/>
          <w:szCs w:val="22"/>
        </w:rPr>
      </w:pPr>
    </w:p>
    <w:p w14:paraId="6BED8746" w14:textId="598CD8AE" w:rsidR="00A14F4E" w:rsidRDefault="00A14F4E" w:rsidP="00A14F4E">
      <w:pPr>
        <w:rPr>
          <w:rFonts w:asciiTheme="minorHAnsi" w:hAnsiTheme="minorHAnsi" w:cstheme="minorHAnsi"/>
          <w:sz w:val="22"/>
          <w:szCs w:val="22"/>
        </w:rPr>
      </w:pPr>
      <w:r>
        <w:rPr>
          <w:rFonts w:asciiTheme="minorHAnsi" w:hAnsiTheme="minorHAnsi" w:cstheme="minorHAnsi"/>
          <w:sz w:val="22"/>
          <w:szCs w:val="22"/>
        </w:rPr>
        <w:t xml:space="preserve">This application is currently supported by a Senior Developer/Application Lead with extensive knowledge of the </w:t>
      </w:r>
      <w:r w:rsidR="00C4505D">
        <w:rPr>
          <w:rFonts w:asciiTheme="minorHAnsi" w:hAnsiTheme="minorHAnsi" w:cstheme="minorHAnsi"/>
          <w:sz w:val="22"/>
          <w:szCs w:val="22"/>
        </w:rPr>
        <w:t>existing application</w:t>
      </w:r>
      <w:r>
        <w:rPr>
          <w:rFonts w:asciiTheme="minorHAnsi" w:hAnsiTheme="minorHAnsi" w:cstheme="minorHAnsi"/>
          <w:sz w:val="22"/>
          <w:szCs w:val="22"/>
        </w:rPr>
        <w:t xml:space="preserve"> suite, one developer and </w:t>
      </w:r>
      <w:r w:rsidR="009C377F">
        <w:rPr>
          <w:rFonts w:asciiTheme="minorHAnsi" w:hAnsiTheme="minorHAnsi" w:cstheme="minorHAnsi"/>
          <w:sz w:val="22"/>
          <w:szCs w:val="22"/>
        </w:rPr>
        <w:t>two</w:t>
      </w:r>
      <w:r>
        <w:rPr>
          <w:rFonts w:asciiTheme="minorHAnsi" w:hAnsiTheme="minorHAnsi" w:cstheme="minorHAnsi"/>
          <w:sz w:val="22"/>
          <w:szCs w:val="22"/>
        </w:rPr>
        <w:t xml:space="preserve"> client subject matter experts. This position will report to the Manager of Business Application Services.</w:t>
      </w:r>
    </w:p>
    <w:p w14:paraId="5B6041BA" w14:textId="77777777" w:rsidR="00F34F15" w:rsidRDefault="00F34F15" w:rsidP="00A14F4E">
      <w:pPr>
        <w:rPr>
          <w:rFonts w:asciiTheme="minorHAnsi" w:hAnsiTheme="minorHAnsi" w:cstheme="minorHAnsi"/>
          <w:sz w:val="22"/>
          <w:szCs w:val="22"/>
        </w:rPr>
      </w:pPr>
    </w:p>
    <w:p w14:paraId="516991C4" w14:textId="77777777" w:rsidR="00F34F15" w:rsidRPr="0033055B" w:rsidRDefault="00F34F15" w:rsidP="00A14F4E">
      <w:pPr>
        <w:rPr>
          <w:rFonts w:asciiTheme="minorHAnsi" w:hAnsiTheme="minorHAnsi" w:cstheme="minorHAnsi"/>
          <w:sz w:val="22"/>
          <w:szCs w:val="22"/>
        </w:rPr>
      </w:pPr>
    </w:p>
    <w:p w14:paraId="381A1C80" w14:textId="77777777" w:rsidR="00AE1FD4" w:rsidRDefault="00AE1FD4" w:rsidP="00A67808">
      <w:pPr>
        <w:rPr>
          <w:rFonts w:ascii="Calibri" w:hAnsi="Calibri" w:cs="Calibri"/>
          <w:bCs/>
          <w:iCs/>
          <w:sz w:val="22"/>
          <w:szCs w:val="22"/>
        </w:rPr>
      </w:pPr>
    </w:p>
    <w:p w14:paraId="5CC43204" w14:textId="77777777" w:rsidR="00812C1F" w:rsidRPr="008667C3" w:rsidRDefault="00812C1F" w:rsidP="00C0538F">
      <w:pPr>
        <w:pStyle w:val="Heading1"/>
        <w:rPr>
          <w:rFonts w:ascii="Calibri" w:hAnsi="Calibri" w:cs="Calibri"/>
          <w:lang w:val="en-CA"/>
        </w:rPr>
      </w:pPr>
      <w:bookmarkStart w:id="6" w:name="_Toc491154192"/>
      <w:bookmarkStart w:id="7" w:name="_Toc229572128"/>
      <w:r w:rsidRPr="008667C3">
        <w:rPr>
          <w:rFonts w:ascii="Calibri" w:hAnsi="Calibri" w:cs="Calibri"/>
          <w:lang w:val="en-CA"/>
        </w:rPr>
        <w:lastRenderedPageBreak/>
        <w:t>Services Sought</w:t>
      </w:r>
      <w:bookmarkEnd w:id="6"/>
      <w:bookmarkEnd w:id="7"/>
    </w:p>
    <w:p w14:paraId="6DBFA349" w14:textId="54CB580C" w:rsidR="007F2CCF" w:rsidRPr="0019689B" w:rsidRDefault="007F2CCF" w:rsidP="0056121F">
      <w:pPr>
        <w:rPr>
          <w:rFonts w:ascii="Calibri" w:hAnsi="Calibri" w:cs="Calibri"/>
          <w:sz w:val="22"/>
          <w:szCs w:val="22"/>
        </w:rPr>
      </w:pPr>
      <w:r>
        <w:rPr>
          <w:rFonts w:ascii="Calibri" w:hAnsi="Calibri" w:cs="Calibri"/>
          <w:sz w:val="22"/>
          <w:szCs w:val="22"/>
        </w:rPr>
        <w:t xml:space="preserve">Service New Brunswick (SNB) requires </w:t>
      </w:r>
      <w:r w:rsidR="004E724D" w:rsidRPr="00A949B9">
        <w:rPr>
          <w:rFonts w:ascii="Calibri" w:hAnsi="Calibri" w:cs="Calibri"/>
          <w:b/>
          <w:bCs/>
          <w:sz w:val="22"/>
          <w:szCs w:val="22"/>
        </w:rPr>
        <w:t xml:space="preserve">one </w:t>
      </w:r>
      <w:r w:rsidRPr="00A949B9">
        <w:rPr>
          <w:rFonts w:ascii="Calibri" w:hAnsi="Calibri" w:cs="Calibri"/>
          <w:b/>
          <w:bCs/>
          <w:i/>
          <w:sz w:val="22"/>
          <w:szCs w:val="22"/>
        </w:rPr>
        <w:t>Business</w:t>
      </w:r>
      <w:r w:rsidR="00D916EB" w:rsidRPr="00A949B9">
        <w:rPr>
          <w:rFonts w:ascii="Calibri" w:hAnsi="Calibri" w:cs="Calibri"/>
          <w:b/>
          <w:bCs/>
          <w:i/>
          <w:sz w:val="22"/>
          <w:szCs w:val="22"/>
        </w:rPr>
        <w:t xml:space="preserve"> </w:t>
      </w:r>
      <w:r w:rsidRPr="00A949B9">
        <w:rPr>
          <w:rFonts w:ascii="Calibri" w:hAnsi="Calibri" w:cs="Calibri"/>
          <w:b/>
          <w:bCs/>
          <w:i/>
          <w:sz w:val="22"/>
          <w:szCs w:val="22"/>
        </w:rPr>
        <w:t>Analyst</w:t>
      </w:r>
      <w:r w:rsidR="005F08AF" w:rsidRPr="00A949B9">
        <w:rPr>
          <w:rFonts w:ascii="Calibri" w:hAnsi="Calibri" w:cs="Calibri"/>
          <w:b/>
          <w:bCs/>
          <w:i/>
          <w:sz w:val="22"/>
          <w:szCs w:val="22"/>
        </w:rPr>
        <w:t xml:space="preserve"> </w:t>
      </w:r>
      <w:r w:rsidR="00C34A2D" w:rsidRPr="00A949B9">
        <w:rPr>
          <w:rFonts w:ascii="Calibri" w:hAnsi="Calibri" w:cs="Calibri"/>
          <w:b/>
          <w:bCs/>
          <w:i/>
          <w:sz w:val="22"/>
          <w:szCs w:val="22"/>
        </w:rPr>
        <w:t>2.</w:t>
      </w:r>
    </w:p>
    <w:p w14:paraId="6BE80D92" w14:textId="77777777" w:rsidR="007F2CCF" w:rsidRPr="004C3410" w:rsidRDefault="007F2CCF" w:rsidP="0056121F">
      <w:pPr>
        <w:rPr>
          <w:rFonts w:asciiTheme="minorHAnsi" w:hAnsiTheme="minorHAnsi" w:cs="Calibri"/>
          <w:sz w:val="22"/>
          <w:szCs w:val="22"/>
        </w:rPr>
      </w:pPr>
    </w:p>
    <w:p w14:paraId="56D45462" w14:textId="66C00FCB" w:rsidR="00D55883" w:rsidRDefault="00D55883" w:rsidP="00D55883">
      <w:pPr>
        <w:rPr>
          <w:rFonts w:ascii="Calibri" w:hAnsi="Calibri" w:cs="Calibri"/>
          <w:sz w:val="22"/>
          <w:szCs w:val="22"/>
        </w:rPr>
      </w:pPr>
      <w:r w:rsidRPr="00C834F9">
        <w:rPr>
          <w:rFonts w:ascii="Calibri" w:hAnsi="Calibri" w:cs="Calibri"/>
          <w:sz w:val="22"/>
          <w:szCs w:val="22"/>
        </w:rPr>
        <w:t xml:space="preserve">The successful proponent will be expected to produce the deliverables described </w:t>
      </w:r>
      <w:r>
        <w:rPr>
          <w:rFonts w:ascii="Calibri" w:hAnsi="Calibri" w:cs="Calibri"/>
          <w:sz w:val="22"/>
          <w:szCs w:val="22"/>
        </w:rPr>
        <w:t xml:space="preserve">in </w:t>
      </w:r>
      <w:r w:rsidRPr="00370C85">
        <w:rPr>
          <w:rFonts w:ascii="Calibri" w:hAnsi="Calibri" w:cs="Calibri"/>
          <w:sz w:val="22"/>
          <w:szCs w:val="22"/>
        </w:rPr>
        <w:t xml:space="preserve">Section </w:t>
      </w:r>
      <w:r>
        <w:rPr>
          <w:rFonts w:ascii="Calibri" w:hAnsi="Calibri" w:cs="Calibri"/>
          <w:sz w:val="22"/>
          <w:szCs w:val="22"/>
        </w:rPr>
        <w:t>11</w:t>
      </w:r>
      <w:r w:rsidRPr="00370C85">
        <w:rPr>
          <w:rFonts w:ascii="Calibri" w:hAnsi="Calibri" w:cs="Calibri"/>
          <w:sz w:val="22"/>
          <w:szCs w:val="22"/>
        </w:rPr>
        <w:t>.</w:t>
      </w:r>
    </w:p>
    <w:p w14:paraId="76E9E6CE" w14:textId="064853B7" w:rsidR="00EC06AC" w:rsidRDefault="00EC06AC" w:rsidP="00D55883">
      <w:pPr>
        <w:rPr>
          <w:rFonts w:ascii="Calibri" w:hAnsi="Calibri" w:cs="Calibri"/>
          <w:sz w:val="22"/>
          <w:szCs w:val="22"/>
        </w:rPr>
      </w:pPr>
    </w:p>
    <w:p w14:paraId="7ADE37D9" w14:textId="77777777" w:rsidR="003D0F1C" w:rsidRDefault="003D0F1C" w:rsidP="003D0F1C">
      <w:pPr>
        <w:rPr>
          <w:rFonts w:asciiTheme="minorHAnsi" w:hAnsiTheme="minorHAnsi" w:cstheme="minorHAnsi"/>
          <w:sz w:val="22"/>
          <w:szCs w:val="22"/>
        </w:rPr>
      </w:pPr>
      <w:r w:rsidRPr="00CB50B7">
        <w:rPr>
          <w:rFonts w:asciiTheme="minorHAnsi" w:hAnsiTheme="minorHAnsi" w:cstheme="minorHAnsi"/>
          <w:sz w:val="22"/>
          <w:szCs w:val="22"/>
        </w:rPr>
        <w:t>SNB will only consider proposals identifying one candidate to fill the requested role. SNB will only consider up to two (2) proposals per vendor or agency. If bidding multiple candidates, they MUST be submitted as separate proposals</w:t>
      </w:r>
      <w:r>
        <w:rPr>
          <w:rFonts w:asciiTheme="minorHAnsi" w:hAnsiTheme="minorHAnsi" w:cstheme="minorHAnsi"/>
          <w:sz w:val="22"/>
          <w:szCs w:val="22"/>
        </w:rPr>
        <w:t>.</w:t>
      </w:r>
    </w:p>
    <w:p w14:paraId="17BFE71A" w14:textId="77777777" w:rsidR="00AD7EDE" w:rsidRPr="00AD7EDE" w:rsidRDefault="00AD7EDE" w:rsidP="00AD7EDE">
      <w:pPr>
        <w:rPr>
          <w:rFonts w:ascii="Calibri" w:hAnsi="Calibri" w:cs="Calibri"/>
          <w:sz w:val="22"/>
          <w:szCs w:val="22"/>
        </w:rPr>
      </w:pPr>
    </w:p>
    <w:p w14:paraId="38119A40" w14:textId="77777777" w:rsidR="0056121F" w:rsidRPr="008667C3" w:rsidRDefault="0056121F" w:rsidP="0056121F">
      <w:pPr>
        <w:pStyle w:val="Heading1"/>
        <w:rPr>
          <w:rFonts w:ascii="Calibri" w:hAnsi="Calibri" w:cs="Calibri"/>
          <w:lang w:val="en-CA"/>
        </w:rPr>
      </w:pPr>
      <w:bookmarkStart w:id="8" w:name="_Toc486423322"/>
      <w:bookmarkStart w:id="9" w:name="_Toc491154193"/>
      <w:bookmarkStart w:id="10" w:name="_Toc229572129"/>
      <w:r w:rsidRPr="008667C3">
        <w:rPr>
          <w:rFonts w:ascii="Calibri" w:hAnsi="Calibri" w:cs="Calibri"/>
          <w:lang w:val="en-CA"/>
        </w:rPr>
        <w:t xml:space="preserve">Mandatory </w:t>
      </w:r>
      <w:bookmarkEnd w:id="8"/>
      <w:bookmarkEnd w:id="9"/>
      <w:r w:rsidR="00D90B86" w:rsidRPr="008667C3">
        <w:rPr>
          <w:rFonts w:ascii="Calibri" w:hAnsi="Calibri" w:cs="Calibri"/>
          <w:lang w:val="en-CA"/>
        </w:rPr>
        <w:t>Requirements</w:t>
      </w:r>
      <w:bookmarkEnd w:id="10"/>
    </w:p>
    <w:p w14:paraId="16575FDF" w14:textId="7B3EA722" w:rsidR="00F62F64" w:rsidRDefault="00417708" w:rsidP="009527AF">
      <w:pPr>
        <w:spacing w:before="100"/>
        <w:rPr>
          <w:rFonts w:ascii="Calibri" w:hAnsi="Calibri" w:cs="Calibri"/>
          <w:sz w:val="22"/>
          <w:szCs w:val="22"/>
        </w:rPr>
      </w:pPr>
      <w:r>
        <w:rPr>
          <w:rFonts w:ascii="Calibri" w:hAnsi="Calibri" w:cs="Calibri"/>
          <w:sz w:val="22"/>
          <w:szCs w:val="22"/>
        </w:rPr>
        <w:t xml:space="preserve">SNB seeks a resource </w:t>
      </w:r>
      <w:r w:rsidR="0064474B">
        <w:rPr>
          <w:rFonts w:ascii="Calibri" w:hAnsi="Calibri" w:cs="Calibri"/>
          <w:sz w:val="22"/>
          <w:szCs w:val="22"/>
        </w:rPr>
        <w:t>who demonstrate</w:t>
      </w:r>
      <w:r>
        <w:rPr>
          <w:rFonts w:ascii="Calibri" w:hAnsi="Calibri" w:cs="Calibri"/>
          <w:sz w:val="22"/>
          <w:szCs w:val="22"/>
        </w:rPr>
        <w:t>s</w:t>
      </w:r>
      <w:r w:rsidR="005F6059">
        <w:rPr>
          <w:rFonts w:ascii="Calibri" w:hAnsi="Calibri" w:cs="Calibri"/>
          <w:sz w:val="22"/>
          <w:szCs w:val="22"/>
        </w:rPr>
        <w:t xml:space="preserve"> the </w:t>
      </w:r>
      <w:r w:rsidR="00F62F64">
        <w:rPr>
          <w:rFonts w:ascii="Calibri" w:hAnsi="Calibri" w:cs="Calibri"/>
          <w:sz w:val="22"/>
          <w:szCs w:val="22"/>
        </w:rPr>
        <w:t xml:space="preserve">following </w:t>
      </w:r>
      <w:r w:rsidR="005F6059">
        <w:rPr>
          <w:rFonts w:ascii="Calibri" w:hAnsi="Calibri" w:cs="Calibri"/>
          <w:sz w:val="22"/>
          <w:szCs w:val="22"/>
        </w:rPr>
        <w:t>Mandatory R</w:t>
      </w:r>
      <w:r w:rsidR="00F62F64">
        <w:rPr>
          <w:rFonts w:ascii="Calibri" w:hAnsi="Calibri" w:cs="Calibri"/>
          <w:sz w:val="22"/>
          <w:szCs w:val="22"/>
        </w:rPr>
        <w:t>equirements</w:t>
      </w:r>
      <w:r w:rsidR="0064474B">
        <w:rPr>
          <w:rFonts w:ascii="Calibri" w:hAnsi="Calibri" w:cs="Calibri"/>
          <w:sz w:val="22"/>
          <w:szCs w:val="22"/>
        </w:rPr>
        <w:t>:</w:t>
      </w:r>
    </w:p>
    <w:p w14:paraId="3F22ABF0" w14:textId="77777777" w:rsidR="0076718C" w:rsidRDefault="0076718C" w:rsidP="0076718C">
      <w:pPr>
        <w:rPr>
          <w:rFonts w:ascii="Calibri" w:hAnsi="Calibri" w:cs="Calibri"/>
          <w:sz w:val="22"/>
          <w:szCs w:val="22"/>
        </w:rPr>
      </w:pPr>
    </w:p>
    <w:tbl>
      <w:tblPr>
        <w:tblW w:w="101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6959"/>
        <w:gridCol w:w="1969"/>
      </w:tblGrid>
      <w:tr w:rsidR="00C17A00" w14:paraId="45CE6666" w14:textId="77777777" w:rsidTr="004A75A2">
        <w:trPr>
          <w:trHeight w:val="436"/>
        </w:trPr>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0B2A06" w14:textId="77777777" w:rsidR="00C17A00" w:rsidRDefault="00C17A00" w:rsidP="004A75A2">
            <w:pPr>
              <w:jc w:val="center"/>
              <w:rPr>
                <w:rFonts w:ascii="Calibri" w:hAnsi="Calibri" w:cs="Times New Roman"/>
                <w:sz w:val="20"/>
                <w:szCs w:val="20"/>
              </w:rPr>
            </w:pPr>
            <w:r>
              <w:rPr>
                <w:rFonts w:ascii="Calibri" w:hAnsi="Calibri" w:cs="Times New Roman"/>
                <w:b/>
                <w:sz w:val="20"/>
                <w:szCs w:val="20"/>
              </w:rPr>
              <w:t>No.</w:t>
            </w:r>
          </w:p>
        </w:tc>
        <w:tc>
          <w:tcPr>
            <w:tcW w:w="6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580877" w14:textId="77777777" w:rsidR="00C17A00" w:rsidRDefault="00C17A00" w:rsidP="004A75A2">
            <w:pPr>
              <w:jc w:val="center"/>
              <w:rPr>
                <w:rFonts w:ascii="Calibri" w:hAnsi="Calibri" w:cs="Times New Roman"/>
                <w:sz w:val="20"/>
                <w:szCs w:val="20"/>
              </w:rPr>
            </w:pPr>
            <w:r>
              <w:rPr>
                <w:rFonts w:ascii="Calibri" w:hAnsi="Calibri"/>
                <w:b/>
                <w:sz w:val="20"/>
                <w:szCs w:val="20"/>
              </w:rPr>
              <w:t>Requirement</w:t>
            </w:r>
          </w:p>
        </w:tc>
        <w:tc>
          <w:tcPr>
            <w:tcW w:w="1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9805E" w14:textId="77777777" w:rsidR="00C17A00" w:rsidRDefault="00C17A00" w:rsidP="004A75A2">
            <w:pPr>
              <w:jc w:val="center"/>
              <w:rPr>
                <w:rFonts w:ascii="Calibri" w:hAnsi="Calibri" w:cs="Times New Roman"/>
                <w:b/>
                <w:sz w:val="20"/>
                <w:szCs w:val="20"/>
              </w:rPr>
            </w:pPr>
            <w:r>
              <w:rPr>
                <w:rFonts w:ascii="Calibri" w:hAnsi="Calibri" w:cs="Times New Roman"/>
                <w:b/>
                <w:sz w:val="20"/>
                <w:szCs w:val="20"/>
              </w:rPr>
              <w:t xml:space="preserve">Required </w:t>
            </w:r>
          </w:p>
        </w:tc>
      </w:tr>
      <w:tr w:rsidR="00C17A00" w14:paraId="12A0D805" w14:textId="77777777" w:rsidTr="004A75A2">
        <w:trPr>
          <w:trHeight w:val="377"/>
        </w:trPr>
        <w:tc>
          <w:tcPr>
            <w:tcW w:w="1182" w:type="dxa"/>
            <w:tcBorders>
              <w:top w:val="single" w:sz="4" w:space="0" w:color="auto"/>
              <w:left w:val="single" w:sz="4" w:space="0" w:color="auto"/>
              <w:bottom w:val="single" w:sz="4" w:space="0" w:color="auto"/>
              <w:right w:val="single" w:sz="4" w:space="0" w:color="auto"/>
            </w:tcBorders>
            <w:vAlign w:val="center"/>
            <w:hideMark/>
          </w:tcPr>
          <w:p w14:paraId="1A3B1F23" w14:textId="77777777" w:rsidR="00C17A00" w:rsidRDefault="00C17A00" w:rsidP="004A75A2">
            <w:pPr>
              <w:rPr>
                <w:rFonts w:asciiTheme="minorHAnsi" w:hAnsiTheme="minorHAnsi" w:cstheme="minorHAnsi"/>
                <w:color w:val="333333"/>
                <w:shd w:val="clear" w:color="auto" w:fill="FFFFFF"/>
              </w:rPr>
            </w:pPr>
            <w:r>
              <w:rPr>
                <w:rFonts w:asciiTheme="minorHAnsi" w:hAnsiTheme="minorHAnsi" w:cstheme="minorHAnsi"/>
              </w:rPr>
              <w:t>M1</w:t>
            </w:r>
          </w:p>
        </w:tc>
        <w:tc>
          <w:tcPr>
            <w:tcW w:w="6959" w:type="dxa"/>
            <w:tcBorders>
              <w:top w:val="single" w:sz="4" w:space="0" w:color="auto"/>
              <w:left w:val="single" w:sz="4" w:space="0" w:color="auto"/>
              <w:bottom w:val="single" w:sz="4" w:space="0" w:color="auto"/>
              <w:right w:val="single" w:sz="4" w:space="0" w:color="auto"/>
            </w:tcBorders>
            <w:vAlign w:val="center"/>
            <w:hideMark/>
          </w:tcPr>
          <w:p w14:paraId="69265183" w14:textId="77777777" w:rsidR="00C17A00" w:rsidRDefault="00C17A00" w:rsidP="004A75A2">
            <w:pPr>
              <w:pStyle w:val="BlockText"/>
              <w:rPr>
                <w:rFonts w:asciiTheme="minorHAnsi" w:eastAsia="Calibri" w:hAnsiTheme="minorHAnsi" w:cstheme="minorHAnsi"/>
                <w:sz w:val="22"/>
                <w:szCs w:val="22"/>
                <w:shd w:val="clear" w:color="auto" w:fill="FFFFFF"/>
                <w:lang w:val="en-US" w:eastAsia="en-CA"/>
              </w:rPr>
            </w:pPr>
            <w:r>
              <w:rPr>
                <w:rFonts w:asciiTheme="minorHAnsi" w:hAnsiTheme="minorHAnsi" w:cstheme="minorHAnsi"/>
                <w:sz w:val="22"/>
                <w:szCs w:val="22"/>
                <w:lang w:val="en-US"/>
              </w:rPr>
              <w:t>University Degree or Post-Secondary diploma in IT or equivalent program</w:t>
            </w:r>
          </w:p>
        </w:tc>
        <w:tc>
          <w:tcPr>
            <w:tcW w:w="1969" w:type="dxa"/>
            <w:tcBorders>
              <w:top w:val="single" w:sz="4" w:space="0" w:color="auto"/>
              <w:left w:val="single" w:sz="4" w:space="0" w:color="auto"/>
              <w:bottom w:val="single" w:sz="4" w:space="0" w:color="auto"/>
              <w:right w:val="single" w:sz="4" w:space="0" w:color="auto"/>
            </w:tcBorders>
            <w:vAlign w:val="center"/>
            <w:hideMark/>
          </w:tcPr>
          <w:p w14:paraId="7E11F995" w14:textId="77777777" w:rsidR="00C17A00" w:rsidRDefault="00C17A00" w:rsidP="004A75A2">
            <w:pPr>
              <w:rPr>
                <w:rFonts w:asciiTheme="minorHAnsi" w:hAnsiTheme="minorHAnsi" w:cstheme="minorHAnsi"/>
              </w:rPr>
            </w:pPr>
            <w:r>
              <w:rPr>
                <w:rFonts w:asciiTheme="minorHAnsi" w:hAnsiTheme="minorHAnsi" w:cstheme="minorHAnsi"/>
              </w:rPr>
              <w:t>Yes</w:t>
            </w:r>
          </w:p>
        </w:tc>
      </w:tr>
      <w:tr w:rsidR="00C17A00" w14:paraId="6A2B14B1" w14:textId="77777777" w:rsidTr="004A75A2">
        <w:trPr>
          <w:trHeight w:val="377"/>
        </w:trPr>
        <w:tc>
          <w:tcPr>
            <w:tcW w:w="1182" w:type="dxa"/>
            <w:tcBorders>
              <w:top w:val="single" w:sz="4" w:space="0" w:color="auto"/>
              <w:left w:val="single" w:sz="4" w:space="0" w:color="auto"/>
              <w:bottom w:val="single" w:sz="4" w:space="0" w:color="auto"/>
              <w:right w:val="single" w:sz="4" w:space="0" w:color="auto"/>
            </w:tcBorders>
            <w:vAlign w:val="center"/>
            <w:hideMark/>
          </w:tcPr>
          <w:p w14:paraId="3F8BFA47" w14:textId="77777777" w:rsidR="00C17A00" w:rsidRPr="0079532E" w:rsidRDefault="00C17A00" w:rsidP="004A75A2">
            <w:pPr>
              <w:rPr>
                <w:rFonts w:asciiTheme="minorHAnsi" w:hAnsiTheme="minorHAnsi" w:cstheme="minorHAnsi"/>
                <w:color w:val="333333"/>
                <w:shd w:val="clear" w:color="auto" w:fill="FFFFFF"/>
              </w:rPr>
            </w:pPr>
            <w:r w:rsidRPr="0079532E">
              <w:rPr>
                <w:rFonts w:asciiTheme="minorHAnsi" w:hAnsiTheme="minorHAnsi" w:cstheme="minorHAnsi"/>
              </w:rPr>
              <w:t>M2</w:t>
            </w:r>
          </w:p>
        </w:tc>
        <w:tc>
          <w:tcPr>
            <w:tcW w:w="6959" w:type="dxa"/>
            <w:tcBorders>
              <w:top w:val="single" w:sz="4" w:space="0" w:color="auto"/>
              <w:left w:val="single" w:sz="4" w:space="0" w:color="auto"/>
              <w:bottom w:val="single" w:sz="4" w:space="0" w:color="auto"/>
              <w:right w:val="single" w:sz="4" w:space="0" w:color="auto"/>
            </w:tcBorders>
            <w:vAlign w:val="center"/>
            <w:hideMark/>
          </w:tcPr>
          <w:p w14:paraId="780D540D" w14:textId="77777777" w:rsidR="00C17A00" w:rsidRPr="0079532E" w:rsidRDefault="00C17A00" w:rsidP="004A75A2">
            <w:pPr>
              <w:pStyle w:val="BlockText"/>
              <w:rPr>
                <w:rFonts w:asciiTheme="minorHAnsi" w:eastAsia="Calibri" w:hAnsiTheme="minorHAnsi" w:cstheme="minorHAnsi"/>
                <w:sz w:val="22"/>
                <w:szCs w:val="22"/>
                <w:shd w:val="clear" w:color="auto" w:fill="FFFFFF"/>
                <w:lang w:val="en-US" w:eastAsia="en-CA"/>
              </w:rPr>
            </w:pPr>
            <w:r w:rsidRPr="0079532E">
              <w:rPr>
                <w:rFonts w:asciiTheme="minorHAnsi" w:hAnsiTheme="minorHAnsi" w:cstheme="minorHAnsi"/>
                <w:sz w:val="22"/>
                <w:szCs w:val="22"/>
                <w:lang w:val="en-US"/>
              </w:rPr>
              <w:t>Years of IM/IT Experience related to the design, development, maintenance, or analysis of business applications.</w:t>
            </w:r>
          </w:p>
        </w:tc>
        <w:tc>
          <w:tcPr>
            <w:tcW w:w="1969" w:type="dxa"/>
            <w:tcBorders>
              <w:top w:val="single" w:sz="4" w:space="0" w:color="auto"/>
              <w:left w:val="single" w:sz="4" w:space="0" w:color="auto"/>
              <w:bottom w:val="single" w:sz="4" w:space="0" w:color="auto"/>
              <w:right w:val="single" w:sz="4" w:space="0" w:color="auto"/>
            </w:tcBorders>
            <w:vAlign w:val="center"/>
            <w:hideMark/>
          </w:tcPr>
          <w:p w14:paraId="325E63E5" w14:textId="2A4EEC87" w:rsidR="00C17A00" w:rsidRDefault="00C06203" w:rsidP="004A75A2">
            <w:pPr>
              <w:rPr>
                <w:rFonts w:asciiTheme="minorHAnsi" w:hAnsiTheme="minorHAnsi" w:cstheme="minorHAnsi"/>
              </w:rPr>
            </w:pPr>
            <w:r w:rsidRPr="00D25B87">
              <w:rPr>
                <w:rFonts w:asciiTheme="minorHAnsi" w:hAnsiTheme="minorHAnsi" w:cstheme="minorHAnsi"/>
                <w:lang w:val="en-US"/>
              </w:rPr>
              <w:t>8</w:t>
            </w:r>
            <w:r w:rsidR="00C17A00" w:rsidRPr="00D25B87">
              <w:rPr>
                <w:rFonts w:asciiTheme="minorHAnsi" w:hAnsiTheme="minorHAnsi" w:cstheme="minorHAnsi"/>
              </w:rPr>
              <w:t xml:space="preserve"> Years</w:t>
            </w:r>
          </w:p>
        </w:tc>
      </w:tr>
      <w:tr w:rsidR="00C17A00" w14:paraId="11668F8D" w14:textId="77777777" w:rsidTr="004A75A2">
        <w:trPr>
          <w:trHeight w:val="377"/>
        </w:trPr>
        <w:tc>
          <w:tcPr>
            <w:tcW w:w="1182" w:type="dxa"/>
            <w:tcBorders>
              <w:top w:val="single" w:sz="4" w:space="0" w:color="auto"/>
              <w:left w:val="single" w:sz="4" w:space="0" w:color="auto"/>
              <w:bottom w:val="single" w:sz="4" w:space="0" w:color="auto"/>
              <w:right w:val="single" w:sz="4" w:space="0" w:color="auto"/>
            </w:tcBorders>
            <w:vAlign w:val="center"/>
            <w:hideMark/>
          </w:tcPr>
          <w:p w14:paraId="11C5B59A" w14:textId="77777777" w:rsidR="00C17A00" w:rsidRDefault="00C17A00" w:rsidP="004A75A2">
            <w:pPr>
              <w:rPr>
                <w:rFonts w:asciiTheme="minorHAnsi" w:hAnsiTheme="minorHAnsi" w:cstheme="minorHAnsi"/>
                <w:color w:val="333333"/>
                <w:shd w:val="clear" w:color="auto" w:fill="FFFFFF"/>
              </w:rPr>
            </w:pPr>
            <w:r w:rsidRPr="00E018D9">
              <w:rPr>
                <w:rFonts w:asciiTheme="minorHAnsi" w:hAnsiTheme="minorHAnsi" w:cstheme="minorHAnsi"/>
                <w:color w:val="333333"/>
                <w:shd w:val="clear" w:color="auto" w:fill="FFFFFF"/>
              </w:rPr>
              <w:t>M3</w:t>
            </w:r>
          </w:p>
        </w:tc>
        <w:tc>
          <w:tcPr>
            <w:tcW w:w="6959" w:type="dxa"/>
            <w:tcBorders>
              <w:top w:val="single" w:sz="4" w:space="0" w:color="auto"/>
              <w:left w:val="single" w:sz="4" w:space="0" w:color="auto"/>
              <w:bottom w:val="single" w:sz="4" w:space="0" w:color="auto"/>
              <w:right w:val="single" w:sz="4" w:space="0" w:color="auto"/>
            </w:tcBorders>
            <w:vAlign w:val="center"/>
            <w:hideMark/>
          </w:tcPr>
          <w:p w14:paraId="68D48C9D" w14:textId="77777777" w:rsidR="00C17A00" w:rsidRDefault="00C17A00" w:rsidP="004A75A2">
            <w:pPr>
              <w:pStyle w:val="BlockText"/>
              <w:rPr>
                <w:rFonts w:asciiTheme="minorHAnsi" w:eastAsia="Calibri" w:hAnsiTheme="minorHAnsi" w:cstheme="minorHAnsi"/>
                <w:sz w:val="22"/>
                <w:szCs w:val="22"/>
                <w:shd w:val="clear" w:color="auto" w:fill="FFFFFF"/>
                <w:lang w:val="en-US" w:eastAsia="en-CA"/>
              </w:rPr>
            </w:pPr>
            <w:r>
              <w:rPr>
                <w:rFonts w:asciiTheme="minorHAnsi" w:hAnsiTheme="minorHAnsi" w:cstheme="minorHAnsi"/>
                <w:sz w:val="22"/>
                <w:szCs w:val="22"/>
                <w:lang w:val="en-US"/>
              </w:rPr>
              <w:t>Experience as a Business Analyst</w:t>
            </w:r>
          </w:p>
        </w:tc>
        <w:tc>
          <w:tcPr>
            <w:tcW w:w="1969" w:type="dxa"/>
            <w:tcBorders>
              <w:top w:val="single" w:sz="4" w:space="0" w:color="auto"/>
              <w:left w:val="single" w:sz="4" w:space="0" w:color="auto"/>
              <w:bottom w:val="single" w:sz="4" w:space="0" w:color="auto"/>
              <w:right w:val="single" w:sz="4" w:space="0" w:color="auto"/>
            </w:tcBorders>
            <w:vAlign w:val="center"/>
            <w:hideMark/>
          </w:tcPr>
          <w:p w14:paraId="3D2361AA" w14:textId="7F15D527" w:rsidR="00A83645" w:rsidRDefault="00E852A7" w:rsidP="004A75A2">
            <w:pPr>
              <w:rPr>
                <w:rFonts w:asciiTheme="minorHAnsi" w:hAnsiTheme="minorHAnsi" w:cstheme="minorHAnsi"/>
              </w:rPr>
            </w:pPr>
            <w:r>
              <w:rPr>
                <w:rFonts w:asciiTheme="minorHAnsi" w:hAnsiTheme="minorHAnsi" w:cstheme="minorHAnsi"/>
              </w:rPr>
              <w:t>3-5 Years</w:t>
            </w:r>
          </w:p>
        </w:tc>
      </w:tr>
      <w:tr w:rsidR="00D6415F" w14:paraId="3A40AA4C" w14:textId="77777777" w:rsidTr="004A75A2">
        <w:trPr>
          <w:trHeight w:val="377"/>
        </w:trPr>
        <w:tc>
          <w:tcPr>
            <w:tcW w:w="1182" w:type="dxa"/>
            <w:tcBorders>
              <w:top w:val="single" w:sz="4" w:space="0" w:color="auto"/>
              <w:left w:val="single" w:sz="4" w:space="0" w:color="auto"/>
              <w:bottom w:val="single" w:sz="4" w:space="0" w:color="auto"/>
              <w:right w:val="single" w:sz="4" w:space="0" w:color="auto"/>
            </w:tcBorders>
            <w:vAlign w:val="center"/>
          </w:tcPr>
          <w:p w14:paraId="38F3E78F" w14:textId="5B503B50" w:rsidR="00D6415F" w:rsidRDefault="00D6415F" w:rsidP="00D6415F">
            <w:p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M4</w:t>
            </w:r>
          </w:p>
        </w:tc>
        <w:tc>
          <w:tcPr>
            <w:tcW w:w="6959" w:type="dxa"/>
            <w:tcBorders>
              <w:top w:val="single" w:sz="4" w:space="0" w:color="auto"/>
              <w:left w:val="single" w:sz="4" w:space="0" w:color="auto"/>
              <w:bottom w:val="single" w:sz="4" w:space="0" w:color="auto"/>
              <w:right w:val="single" w:sz="4" w:space="0" w:color="auto"/>
            </w:tcBorders>
            <w:vAlign w:val="center"/>
          </w:tcPr>
          <w:p w14:paraId="000721C9" w14:textId="55B074BD" w:rsidR="00D6415F" w:rsidRDefault="00D6415F" w:rsidP="00D6415F">
            <w:pPr>
              <w:pStyle w:val="BlockText"/>
              <w:rPr>
                <w:rFonts w:asciiTheme="minorHAnsi" w:hAnsiTheme="minorHAnsi" w:cstheme="minorHAnsi"/>
                <w:sz w:val="22"/>
                <w:szCs w:val="22"/>
                <w:lang w:val="en-US"/>
              </w:rPr>
            </w:pPr>
            <w:r w:rsidRPr="00681877">
              <w:rPr>
                <w:rFonts w:asciiTheme="minorHAnsi" w:hAnsiTheme="minorHAnsi" w:cstheme="minorHAnsi"/>
                <w:sz w:val="22"/>
                <w:szCs w:val="22"/>
                <w:lang w:val="en-US"/>
              </w:rPr>
              <w:t>Spoken and written competence in English.</w:t>
            </w:r>
          </w:p>
        </w:tc>
        <w:tc>
          <w:tcPr>
            <w:tcW w:w="1969" w:type="dxa"/>
            <w:tcBorders>
              <w:top w:val="single" w:sz="4" w:space="0" w:color="auto"/>
              <w:left w:val="single" w:sz="4" w:space="0" w:color="auto"/>
              <w:bottom w:val="single" w:sz="4" w:space="0" w:color="auto"/>
              <w:right w:val="single" w:sz="4" w:space="0" w:color="auto"/>
            </w:tcBorders>
            <w:vAlign w:val="center"/>
          </w:tcPr>
          <w:p w14:paraId="2CA7BE6A" w14:textId="6D7B65C7" w:rsidR="00D6415F" w:rsidRDefault="00D6415F" w:rsidP="00D6415F">
            <w:pPr>
              <w:rPr>
                <w:rFonts w:asciiTheme="minorHAnsi" w:hAnsiTheme="minorHAnsi" w:cstheme="minorHAnsi"/>
              </w:rPr>
            </w:pPr>
            <w:r w:rsidRPr="00681877">
              <w:rPr>
                <w:rFonts w:asciiTheme="minorHAnsi" w:hAnsiTheme="minorHAnsi" w:cstheme="minorHAnsi"/>
                <w:sz w:val="22"/>
                <w:szCs w:val="22"/>
                <w:lang w:val="en-US"/>
              </w:rPr>
              <w:t>Yes</w:t>
            </w:r>
          </w:p>
        </w:tc>
      </w:tr>
    </w:tbl>
    <w:p w14:paraId="78E90B18" w14:textId="77777777" w:rsidR="00995AEC" w:rsidRPr="005420EC" w:rsidRDefault="00995AEC" w:rsidP="00F62F64">
      <w:pPr>
        <w:pStyle w:val="Body"/>
        <w:rPr>
          <w:rFonts w:ascii="Calibri" w:hAnsi="Calibri" w:cs="Calibri"/>
          <w:lang w:val="en-CA"/>
        </w:rPr>
      </w:pPr>
    </w:p>
    <w:p w14:paraId="68166488" w14:textId="16EC0E30" w:rsidR="00F62F64" w:rsidRDefault="00F62F64" w:rsidP="00F62F64">
      <w:pPr>
        <w:pStyle w:val="Body"/>
        <w:rPr>
          <w:rFonts w:ascii="Calibri" w:hAnsi="Calibri" w:cs="Calibri"/>
          <w:lang w:val="en-CA"/>
        </w:rPr>
      </w:pPr>
      <w:r w:rsidRPr="34467A33">
        <w:rPr>
          <w:rFonts w:ascii="Calibri" w:hAnsi="Calibri" w:cs="Calibri"/>
          <w:lang w:val="en-CA"/>
        </w:rPr>
        <w:t>Proposals that do not clearly demonstrate the capability to meet these mandatory requirements will be disqualified from further consideration.</w:t>
      </w:r>
    </w:p>
    <w:p w14:paraId="3E1BA1C1" w14:textId="77777777" w:rsidR="009527AF" w:rsidRDefault="009527AF" w:rsidP="009527AF">
      <w:pPr>
        <w:spacing w:before="100"/>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280B4183" w14:textId="77777777" w:rsidR="00693D96" w:rsidRDefault="00693D96" w:rsidP="009527AF">
      <w:pPr>
        <w:spacing w:before="100"/>
        <w:rPr>
          <w:rFonts w:ascii="Calibri" w:hAnsi="Calibri" w:cs="Calibri"/>
          <w:sz w:val="22"/>
          <w:szCs w:val="22"/>
        </w:rPr>
      </w:pPr>
    </w:p>
    <w:p w14:paraId="732AB354" w14:textId="77777777" w:rsidR="00332F64" w:rsidRPr="008667C3" w:rsidRDefault="00332F64" w:rsidP="00332F64">
      <w:pPr>
        <w:pStyle w:val="Heading1"/>
        <w:rPr>
          <w:rFonts w:ascii="Calibri" w:hAnsi="Calibri" w:cs="Calibri"/>
          <w:lang w:val="en-CA"/>
        </w:rPr>
      </w:pPr>
      <w:bookmarkStart w:id="11" w:name="_Toc515519623"/>
      <w:bookmarkStart w:id="12" w:name="_Toc229572130"/>
      <w:bookmarkStart w:id="13" w:name="_Toc377899779"/>
      <w:bookmarkStart w:id="14" w:name="_Toc486423323"/>
      <w:bookmarkStart w:id="15" w:name="_Toc491154194"/>
      <w:r w:rsidRPr="008667C3">
        <w:rPr>
          <w:rFonts w:ascii="Calibri" w:hAnsi="Calibri" w:cs="Calibri"/>
          <w:lang w:val="en-CA"/>
        </w:rPr>
        <w:t>Scored Requirements</w:t>
      </w:r>
      <w:bookmarkEnd w:id="11"/>
      <w:bookmarkEnd w:id="12"/>
    </w:p>
    <w:bookmarkEnd w:id="13"/>
    <w:bookmarkEnd w:id="14"/>
    <w:bookmarkEnd w:id="15"/>
    <w:p w14:paraId="482EA1EA" w14:textId="5E8081D8" w:rsidR="0052174E" w:rsidRDefault="00417708" w:rsidP="00F222D5">
      <w:pPr>
        <w:spacing w:before="100"/>
        <w:rPr>
          <w:rFonts w:ascii="Calibri" w:hAnsi="Calibri" w:cs="Calibri"/>
          <w:sz w:val="22"/>
          <w:szCs w:val="22"/>
        </w:rPr>
      </w:pPr>
      <w:r>
        <w:rPr>
          <w:rFonts w:ascii="Calibri" w:hAnsi="Calibri" w:cs="Calibri"/>
          <w:sz w:val="22"/>
          <w:szCs w:val="22"/>
        </w:rPr>
        <w:t xml:space="preserve">SNB seeks </w:t>
      </w:r>
      <w:r w:rsidR="004E724D">
        <w:rPr>
          <w:rFonts w:ascii="Calibri" w:hAnsi="Calibri" w:cs="Calibri"/>
          <w:sz w:val="22"/>
          <w:szCs w:val="22"/>
        </w:rPr>
        <w:t>a r</w:t>
      </w:r>
      <w:r>
        <w:rPr>
          <w:rFonts w:ascii="Calibri" w:hAnsi="Calibri" w:cs="Calibri"/>
          <w:sz w:val="22"/>
          <w:szCs w:val="22"/>
        </w:rPr>
        <w:t xml:space="preserve">esource </w:t>
      </w:r>
      <w:r w:rsidR="00600B59">
        <w:rPr>
          <w:rFonts w:ascii="Calibri" w:hAnsi="Calibri" w:cs="Calibri"/>
          <w:sz w:val="22"/>
          <w:szCs w:val="22"/>
        </w:rPr>
        <w:t>who</w:t>
      </w:r>
      <w:r w:rsidR="00F222D5">
        <w:rPr>
          <w:rFonts w:ascii="Calibri" w:hAnsi="Calibri" w:cs="Calibri"/>
          <w:sz w:val="22"/>
          <w:szCs w:val="22"/>
        </w:rPr>
        <w:t xml:space="preserve"> demonstrate</w:t>
      </w:r>
      <w:r w:rsidR="004E724D">
        <w:rPr>
          <w:rFonts w:ascii="Calibri" w:hAnsi="Calibri" w:cs="Calibri"/>
          <w:sz w:val="22"/>
          <w:szCs w:val="22"/>
        </w:rPr>
        <w:t>s</w:t>
      </w:r>
      <w:r w:rsidR="00F222D5">
        <w:rPr>
          <w:rFonts w:ascii="Calibri" w:hAnsi="Calibri" w:cs="Calibri"/>
          <w:sz w:val="22"/>
          <w:szCs w:val="22"/>
        </w:rPr>
        <w:t xml:space="preserve"> the </w:t>
      </w:r>
      <w:r w:rsidR="0052174E">
        <w:rPr>
          <w:rFonts w:ascii="Calibri" w:hAnsi="Calibri" w:cs="Calibri"/>
          <w:sz w:val="22"/>
          <w:szCs w:val="22"/>
        </w:rPr>
        <w:t xml:space="preserve">following </w:t>
      </w:r>
      <w:r w:rsidR="00F222D5">
        <w:rPr>
          <w:rFonts w:ascii="Calibri" w:hAnsi="Calibri" w:cs="Calibri"/>
          <w:sz w:val="22"/>
          <w:szCs w:val="22"/>
        </w:rPr>
        <w:t>scored requirements</w:t>
      </w:r>
      <w:r w:rsidR="0052174E">
        <w:rPr>
          <w:rFonts w:ascii="Calibri" w:hAnsi="Calibri" w:cs="Calibri"/>
          <w:sz w:val="22"/>
          <w:szCs w:val="22"/>
        </w:rPr>
        <w:t>.</w:t>
      </w:r>
    </w:p>
    <w:p w14:paraId="3A734084" w14:textId="77777777" w:rsidR="008E4C6B" w:rsidRDefault="008E4C6B" w:rsidP="008E4C6B">
      <w:pPr>
        <w:spacing w:before="100"/>
        <w:rPr>
          <w:rFonts w:ascii="Calibri" w:hAnsi="Calibri" w:cs="Calibri"/>
          <w:sz w:val="22"/>
          <w:szCs w:val="22"/>
        </w:rPr>
      </w:pPr>
    </w:p>
    <w:tbl>
      <w:tblPr>
        <w:tblW w:w="101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6959"/>
        <w:gridCol w:w="1969"/>
      </w:tblGrid>
      <w:tr w:rsidR="008E4C6B" w14:paraId="7B9F174A" w14:textId="77777777" w:rsidTr="003F4CE3">
        <w:trPr>
          <w:trHeight w:val="436"/>
        </w:trPr>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7EDFD7" w14:textId="77777777" w:rsidR="008E4C6B" w:rsidRDefault="008E4C6B" w:rsidP="003F4CE3">
            <w:pPr>
              <w:jc w:val="center"/>
              <w:rPr>
                <w:rFonts w:ascii="Calibri" w:hAnsi="Calibri" w:cs="Times New Roman"/>
                <w:sz w:val="20"/>
                <w:szCs w:val="20"/>
                <w:lang w:val="en-US"/>
              </w:rPr>
            </w:pPr>
            <w:r>
              <w:rPr>
                <w:rFonts w:ascii="Calibri" w:hAnsi="Calibri" w:cs="Times New Roman"/>
                <w:b/>
                <w:sz w:val="20"/>
                <w:szCs w:val="20"/>
                <w:lang w:val="en-US"/>
              </w:rPr>
              <w:t>No.</w:t>
            </w:r>
          </w:p>
        </w:tc>
        <w:tc>
          <w:tcPr>
            <w:tcW w:w="6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5E3DC9" w14:textId="77777777" w:rsidR="008E4C6B" w:rsidRDefault="008E4C6B" w:rsidP="003F4CE3">
            <w:pPr>
              <w:jc w:val="center"/>
              <w:rPr>
                <w:rFonts w:ascii="Calibri" w:hAnsi="Calibri" w:cs="Times New Roman"/>
                <w:sz w:val="20"/>
                <w:szCs w:val="20"/>
                <w:lang w:val="en-US"/>
              </w:rPr>
            </w:pPr>
            <w:r>
              <w:rPr>
                <w:rFonts w:ascii="Calibri" w:hAnsi="Calibri"/>
                <w:b/>
                <w:sz w:val="20"/>
                <w:szCs w:val="20"/>
                <w:lang w:val="en-US"/>
              </w:rPr>
              <w:t>Scored Requirement</w:t>
            </w:r>
          </w:p>
        </w:tc>
        <w:tc>
          <w:tcPr>
            <w:tcW w:w="1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74F31B" w14:textId="77777777" w:rsidR="008E4C6B" w:rsidRDefault="008E4C6B" w:rsidP="003F4CE3">
            <w:pPr>
              <w:jc w:val="center"/>
              <w:rPr>
                <w:rFonts w:ascii="Calibri" w:hAnsi="Calibri" w:cs="Times New Roman"/>
                <w:b/>
                <w:sz w:val="20"/>
                <w:szCs w:val="20"/>
                <w:lang w:val="en-US"/>
              </w:rPr>
            </w:pPr>
            <w:r>
              <w:rPr>
                <w:rFonts w:ascii="Calibri" w:hAnsi="Calibri" w:cs="Times New Roman"/>
                <w:b/>
                <w:sz w:val="20"/>
                <w:szCs w:val="20"/>
                <w:lang w:val="en-US"/>
              </w:rPr>
              <w:t>Required Experience</w:t>
            </w:r>
          </w:p>
        </w:tc>
      </w:tr>
      <w:tr w:rsidR="00334260" w14:paraId="1D3531F3" w14:textId="77777777" w:rsidTr="00DC71D3">
        <w:trPr>
          <w:trHeight w:val="377"/>
        </w:trPr>
        <w:tc>
          <w:tcPr>
            <w:tcW w:w="1182" w:type="dxa"/>
            <w:tcBorders>
              <w:top w:val="single" w:sz="4" w:space="0" w:color="auto"/>
              <w:left w:val="single" w:sz="4" w:space="0" w:color="auto"/>
              <w:bottom w:val="single" w:sz="4" w:space="0" w:color="auto"/>
              <w:right w:val="single" w:sz="4" w:space="0" w:color="auto"/>
            </w:tcBorders>
          </w:tcPr>
          <w:p w14:paraId="214D72D6" w14:textId="7784D719" w:rsidR="00334260" w:rsidRDefault="00334260" w:rsidP="00334260">
            <w:pPr>
              <w:rPr>
                <w:rFonts w:ascii="Calibri" w:hAnsi="Calibri" w:cs="Times New Roman"/>
                <w:sz w:val="22"/>
                <w:szCs w:val="22"/>
                <w:lang w:val="en-US"/>
              </w:rPr>
            </w:pPr>
            <w:r w:rsidRPr="00DA4222">
              <w:rPr>
                <w:b/>
                <w:bCs/>
                <w:sz w:val="20"/>
                <w:szCs w:val="20"/>
              </w:rPr>
              <w:t>S1</w:t>
            </w:r>
          </w:p>
        </w:tc>
        <w:tc>
          <w:tcPr>
            <w:tcW w:w="6959" w:type="dxa"/>
            <w:tcBorders>
              <w:top w:val="single" w:sz="4" w:space="0" w:color="auto"/>
              <w:left w:val="single" w:sz="4" w:space="0" w:color="auto"/>
              <w:bottom w:val="single" w:sz="4" w:space="0" w:color="auto"/>
              <w:right w:val="single" w:sz="4" w:space="0" w:color="auto"/>
            </w:tcBorders>
          </w:tcPr>
          <w:p w14:paraId="333B4672" w14:textId="3E3CE021" w:rsidR="00334260" w:rsidRPr="00425A82" w:rsidRDefault="00334260" w:rsidP="00334260">
            <w:pPr>
              <w:rPr>
                <w:rFonts w:asciiTheme="minorHAnsi" w:hAnsiTheme="minorHAnsi"/>
                <w:sz w:val="22"/>
                <w:szCs w:val="22"/>
                <w:lang w:val="en-US"/>
              </w:rPr>
            </w:pPr>
            <w:r w:rsidRPr="00425A82">
              <w:rPr>
                <w:sz w:val="20"/>
                <w:szCs w:val="20"/>
              </w:rPr>
              <w:t>Demonstrated hands-on experience in remote or in-person facilitation and requirements gathering by preparing and asking probing questions, performing current state and future state analysis for designing and developing the application in the large and complex enterprise level project delivery.</w:t>
            </w:r>
          </w:p>
        </w:tc>
        <w:tc>
          <w:tcPr>
            <w:tcW w:w="1969" w:type="dxa"/>
            <w:tcBorders>
              <w:top w:val="single" w:sz="4" w:space="0" w:color="auto"/>
              <w:left w:val="single" w:sz="4" w:space="0" w:color="auto"/>
              <w:bottom w:val="single" w:sz="4" w:space="0" w:color="auto"/>
              <w:right w:val="single" w:sz="4" w:space="0" w:color="auto"/>
            </w:tcBorders>
          </w:tcPr>
          <w:p w14:paraId="5BB40104" w14:textId="09BA61CD" w:rsidR="00497A4C" w:rsidRDefault="00497A4C" w:rsidP="00334260">
            <w:pPr>
              <w:jc w:val="center"/>
              <w:rPr>
                <w:sz w:val="20"/>
                <w:szCs w:val="20"/>
              </w:rPr>
            </w:pPr>
            <w:r>
              <w:rPr>
                <w:sz w:val="20"/>
                <w:szCs w:val="20"/>
              </w:rPr>
              <w:t>5 years</w:t>
            </w:r>
          </w:p>
          <w:p w14:paraId="040A60EE" w14:textId="3B36B254" w:rsidR="00813FC1" w:rsidRDefault="00813FC1" w:rsidP="00334260">
            <w:pPr>
              <w:jc w:val="center"/>
              <w:rPr>
                <w:rFonts w:ascii="Calibri" w:hAnsi="Calibri" w:cs="Times New Roman"/>
                <w:sz w:val="22"/>
                <w:szCs w:val="22"/>
                <w:lang w:val="en-US"/>
              </w:rPr>
            </w:pPr>
          </w:p>
        </w:tc>
      </w:tr>
      <w:tr w:rsidR="00334260" w14:paraId="7630D498" w14:textId="77777777" w:rsidTr="00DC71D3">
        <w:trPr>
          <w:trHeight w:val="377"/>
        </w:trPr>
        <w:tc>
          <w:tcPr>
            <w:tcW w:w="1182" w:type="dxa"/>
            <w:tcBorders>
              <w:top w:val="single" w:sz="4" w:space="0" w:color="auto"/>
              <w:left w:val="single" w:sz="4" w:space="0" w:color="auto"/>
              <w:bottom w:val="single" w:sz="4" w:space="0" w:color="auto"/>
              <w:right w:val="single" w:sz="4" w:space="0" w:color="auto"/>
            </w:tcBorders>
          </w:tcPr>
          <w:p w14:paraId="1CCA068E" w14:textId="03B1F889" w:rsidR="00334260" w:rsidRDefault="00334260" w:rsidP="00334260">
            <w:pPr>
              <w:rPr>
                <w:rFonts w:ascii="Calibri" w:hAnsi="Calibri" w:cs="Times New Roman"/>
                <w:sz w:val="22"/>
                <w:szCs w:val="22"/>
                <w:lang w:val="en-US"/>
              </w:rPr>
            </w:pPr>
            <w:r w:rsidRPr="00DA4222">
              <w:rPr>
                <w:b/>
                <w:bCs/>
                <w:sz w:val="20"/>
                <w:szCs w:val="20"/>
              </w:rPr>
              <w:t>S2</w:t>
            </w:r>
          </w:p>
        </w:tc>
        <w:tc>
          <w:tcPr>
            <w:tcW w:w="6959" w:type="dxa"/>
            <w:tcBorders>
              <w:top w:val="single" w:sz="4" w:space="0" w:color="auto"/>
              <w:left w:val="single" w:sz="4" w:space="0" w:color="auto"/>
              <w:bottom w:val="single" w:sz="4" w:space="0" w:color="auto"/>
              <w:right w:val="single" w:sz="4" w:space="0" w:color="auto"/>
            </w:tcBorders>
          </w:tcPr>
          <w:p w14:paraId="0D6A2FCF" w14:textId="5D9860BB" w:rsidR="00334260" w:rsidRPr="00425A82" w:rsidRDefault="00334260" w:rsidP="00334260">
            <w:pPr>
              <w:rPr>
                <w:rFonts w:asciiTheme="minorHAnsi" w:hAnsiTheme="minorHAnsi" w:cstheme="minorHAnsi"/>
                <w:sz w:val="22"/>
                <w:szCs w:val="22"/>
                <w:lang w:val="en-US"/>
              </w:rPr>
            </w:pPr>
            <w:r w:rsidRPr="00425A82">
              <w:rPr>
                <w:sz w:val="20"/>
                <w:szCs w:val="20"/>
              </w:rPr>
              <w:t xml:space="preserve">Demonstrated experience documenting business and application processes, diagramming the required process flows and documenting interfaces within application sub-systems, with external systems and between new and existing systems. </w:t>
            </w:r>
          </w:p>
        </w:tc>
        <w:tc>
          <w:tcPr>
            <w:tcW w:w="1969" w:type="dxa"/>
            <w:tcBorders>
              <w:top w:val="single" w:sz="4" w:space="0" w:color="auto"/>
              <w:left w:val="single" w:sz="4" w:space="0" w:color="auto"/>
              <w:bottom w:val="single" w:sz="4" w:space="0" w:color="auto"/>
              <w:right w:val="single" w:sz="4" w:space="0" w:color="auto"/>
            </w:tcBorders>
          </w:tcPr>
          <w:p w14:paraId="3B10CF18" w14:textId="77777777" w:rsidR="00497A4C" w:rsidRDefault="00497A4C" w:rsidP="00497A4C">
            <w:pPr>
              <w:jc w:val="center"/>
              <w:rPr>
                <w:sz w:val="20"/>
                <w:szCs w:val="20"/>
              </w:rPr>
            </w:pPr>
            <w:r>
              <w:rPr>
                <w:sz w:val="20"/>
                <w:szCs w:val="20"/>
              </w:rPr>
              <w:t>5 years</w:t>
            </w:r>
          </w:p>
          <w:p w14:paraId="222F0594" w14:textId="77777777" w:rsidR="00497A4C" w:rsidRDefault="00497A4C" w:rsidP="005A3F4D">
            <w:pPr>
              <w:jc w:val="center"/>
              <w:rPr>
                <w:sz w:val="20"/>
                <w:szCs w:val="20"/>
              </w:rPr>
            </w:pPr>
          </w:p>
          <w:p w14:paraId="3DB8D0D8" w14:textId="3BE669A6" w:rsidR="00334260" w:rsidRDefault="00334260" w:rsidP="00334260">
            <w:pPr>
              <w:jc w:val="center"/>
              <w:rPr>
                <w:rFonts w:ascii="Calibri" w:hAnsi="Calibri" w:cs="Times New Roman"/>
                <w:sz w:val="22"/>
                <w:szCs w:val="22"/>
                <w:lang w:val="en-US"/>
              </w:rPr>
            </w:pPr>
          </w:p>
        </w:tc>
      </w:tr>
      <w:tr w:rsidR="00334260" w14:paraId="73B66C7D" w14:textId="77777777" w:rsidTr="00DC71D3">
        <w:trPr>
          <w:trHeight w:val="377"/>
        </w:trPr>
        <w:tc>
          <w:tcPr>
            <w:tcW w:w="1182" w:type="dxa"/>
            <w:tcBorders>
              <w:top w:val="single" w:sz="4" w:space="0" w:color="auto"/>
              <w:left w:val="single" w:sz="4" w:space="0" w:color="auto"/>
              <w:bottom w:val="single" w:sz="4" w:space="0" w:color="auto"/>
              <w:right w:val="single" w:sz="4" w:space="0" w:color="auto"/>
            </w:tcBorders>
          </w:tcPr>
          <w:p w14:paraId="4A58BB29" w14:textId="2866E0A9" w:rsidR="00334260" w:rsidRDefault="00334260" w:rsidP="00334260">
            <w:pPr>
              <w:rPr>
                <w:rFonts w:ascii="Calibri" w:hAnsi="Calibri" w:cs="Times New Roman"/>
                <w:sz w:val="22"/>
                <w:szCs w:val="22"/>
                <w:lang w:val="en-US"/>
              </w:rPr>
            </w:pPr>
            <w:r w:rsidRPr="00DA4222">
              <w:rPr>
                <w:b/>
                <w:bCs/>
                <w:sz w:val="20"/>
                <w:szCs w:val="20"/>
              </w:rPr>
              <w:t>S3</w:t>
            </w:r>
          </w:p>
        </w:tc>
        <w:tc>
          <w:tcPr>
            <w:tcW w:w="6959" w:type="dxa"/>
            <w:tcBorders>
              <w:top w:val="single" w:sz="4" w:space="0" w:color="auto"/>
              <w:left w:val="single" w:sz="4" w:space="0" w:color="auto"/>
              <w:bottom w:val="single" w:sz="4" w:space="0" w:color="auto"/>
              <w:right w:val="single" w:sz="4" w:space="0" w:color="auto"/>
            </w:tcBorders>
          </w:tcPr>
          <w:p w14:paraId="4910FC1F" w14:textId="0DC57855" w:rsidR="00334260" w:rsidRPr="00425A82" w:rsidRDefault="00334260" w:rsidP="00334260">
            <w:pPr>
              <w:rPr>
                <w:rFonts w:asciiTheme="minorHAnsi" w:hAnsiTheme="minorHAnsi" w:cstheme="minorHAnsi"/>
                <w:sz w:val="22"/>
                <w:szCs w:val="22"/>
                <w:lang w:val="en-US"/>
              </w:rPr>
            </w:pPr>
            <w:r w:rsidRPr="00425A82">
              <w:rPr>
                <w:sz w:val="20"/>
                <w:szCs w:val="20"/>
              </w:rPr>
              <w:t>Demonstrated experience in developing requirement traceability matrix, product backlog, user stories, wireframe/prototype, user acceptance criteria and oversee the user acceptance testing.</w:t>
            </w:r>
          </w:p>
        </w:tc>
        <w:tc>
          <w:tcPr>
            <w:tcW w:w="1969" w:type="dxa"/>
            <w:tcBorders>
              <w:top w:val="single" w:sz="4" w:space="0" w:color="auto"/>
              <w:left w:val="single" w:sz="4" w:space="0" w:color="auto"/>
              <w:bottom w:val="single" w:sz="4" w:space="0" w:color="auto"/>
              <w:right w:val="single" w:sz="4" w:space="0" w:color="auto"/>
            </w:tcBorders>
          </w:tcPr>
          <w:p w14:paraId="5E40B1E7" w14:textId="1FE4878F" w:rsidR="00497A4C" w:rsidRDefault="00497A4C" w:rsidP="00497A4C">
            <w:pPr>
              <w:jc w:val="center"/>
              <w:rPr>
                <w:sz w:val="20"/>
                <w:szCs w:val="20"/>
              </w:rPr>
            </w:pPr>
            <w:r>
              <w:rPr>
                <w:sz w:val="20"/>
                <w:szCs w:val="20"/>
              </w:rPr>
              <w:t>5 years</w:t>
            </w:r>
          </w:p>
          <w:p w14:paraId="55E259AC" w14:textId="77777777" w:rsidR="00497A4C" w:rsidRDefault="00497A4C" w:rsidP="005A3F4D">
            <w:pPr>
              <w:jc w:val="center"/>
              <w:rPr>
                <w:sz w:val="20"/>
                <w:szCs w:val="20"/>
              </w:rPr>
            </w:pPr>
          </w:p>
          <w:p w14:paraId="2BA4FE24" w14:textId="734C1EB1" w:rsidR="00334260" w:rsidRDefault="00334260" w:rsidP="00334260">
            <w:pPr>
              <w:jc w:val="center"/>
              <w:rPr>
                <w:rFonts w:ascii="Calibri" w:hAnsi="Calibri" w:cs="Times New Roman"/>
                <w:sz w:val="22"/>
                <w:szCs w:val="22"/>
                <w:lang w:val="en-US"/>
              </w:rPr>
            </w:pPr>
          </w:p>
        </w:tc>
      </w:tr>
      <w:tr w:rsidR="00334260" w14:paraId="31DF1D43" w14:textId="77777777" w:rsidTr="00DC71D3">
        <w:trPr>
          <w:trHeight w:val="377"/>
        </w:trPr>
        <w:tc>
          <w:tcPr>
            <w:tcW w:w="1182" w:type="dxa"/>
            <w:tcBorders>
              <w:top w:val="single" w:sz="4" w:space="0" w:color="auto"/>
              <w:left w:val="single" w:sz="4" w:space="0" w:color="auto"/>
              <w:bottom w:val="single" w:sz="4" w:space="0" w:color="auto"/>
              <w:right w:val="single" w:sz="4" w:space="0" w:color="auto"/>
            </w:tcBorders>
          </w:tcPr>
          <w:p w14:paraId="386CE734" w14:textId="5C3C557D" w:rsidR="00334260" w:rsidRDefault="00334260" w:rsidP="00334260">
            <w:pPr>
              <w:rPr>
                <w:rFonts w:ascii="Calibri" w:hAnsi="Calibri" w:cs="Times New Roman"/>
                <w:sz w:val="22"/>
                <w:szCs w:val="22"/>
                <w:lang w:val="en-US"/>
              </w:rPr>
            </w:pPr>
            <w:r w:rsidRPr="00DA4222">
              <w:rPr>
                <w:b/>
                <w:bCs/>
                <w:sz w:val="20"/>
                <w:szCs w:val="20"/>
              </w:rPr>
              <w:t>S4</w:t>
            </w:r>
          </w:p>
        </w:tc>
        <w:tc>
          <w:tcPr>
            <w:tcW w:w="6959" w:type="dxa"/>
            <w:tcBorders>
              <w:top w:val="single" w:sz="4" w:space="0" w:color="auto"/>
              <w:left w:val="single" w:sz="4" w:space="0" w:color="auto"/>
              <w:bottom w:val="single" w:sz="4" w:space="0" w:color="auto"/>
              <w:right w:val="single" w:sz="4" w:space="0" w:color="auto"/>
            </w:tcBorders>
          </w:tcPr>
          <w:p w14:paraId="44EE9008" w14:textId="11A8755A" w:rsidR="00334260" w:rsidRDefault="00334260" w:rsidP="00334260">
            <w:pPr>
              <w:rPr>
                <w:rFonts w:asciiTheme="minorHAnsi" w:hAnsiTheme="minorHAnsi" w:cstheme="minorHAnsi"/>
                <w:sz w:val="22"/>
                <w:szCs w:val="22"/>
                <w:lang w:val="en-US"/>
              </w:rPr>
            </w:pPr>
            <w:r w:rsidRPr="00DA4222">
              <w:rPr>
                <w:sz w:val="20"/>
                <w:szCs w:val="20"/>
              </w:rPr>
              <w:t xml:space="preserve">Demonstrated experience in performing business process analysis for complex business transformation initiatives by managing stakeholders in </w:t>
            </w:r>
            <w:r w:rsidRPr="00DA4222">
              <w:rPr>
                <w:sz w:val="20"/>
                <w:szCs w:val="20"/>
              </w:rPr>
              <w:lastRenderedPageBreak/>
              <w:t>cross functional environment to develop the use cases for application customization</w:t>
            </w:r>
            <w:r>
              <w:rPr>
                <w:sz w:val="20"/>
                <w:szCs w:val="20"/>
              </w:rPr>
              <w:t>.</w:t>
            </w:r>
          </w:p>
        </w:tc>
        <w:tc>
          <w:tcPr>
            <w:tcW w:w="1969" w:type="dxa"/>
            <w:tcBorders>
              <w:top w:val="single" w:sz="4" w:space="0" w:color="auto"/>
              <w:left w:val="single" w:sz="4" w:space="0" w:color="auto"/>
              <w:bottom w:val="single" w:sz="4" w:space="0" w:color="auto"/>
              <w:right w:val="single" w:sz="4" w:space="0" w:color="auto"/>
            </w:tcBorders>
          </w:tcPr>
          <w:p w14:paraId="42AE648F" w14:textId="77777777" w:rsidR="00497A4C" w:rsidRDefault="00497A4C" w:rsidP="00497A4C">
            <w:pPr>
              <w:jc w:val="center"/>
              <w:rPr>
                <w:sz w:val="20"/>
                <w:szCs w:val="20"/>
              </w:rPr>
            </w:pPr>
            <w:r>
              <w:rPr>
                <w:sz w:val="20"/>
                <w:szCs w:val="20"/>
              </w:rPr>
              <w:lastRenderedPageBreak/>
              <w:t>5 years</w:t>
            </w:r>
          </w:p>
          <w:p w14:paraId="0F184A17" w14:textId="724B35CE" w:rsidR="00334260" w:rsidRDefault="00334260" w:rsidP="00334260">
            <w:pPr>
              <w:jc w:val="center"/>
              <w:rPr>
                <w:rFonts w:ascii="Calibri" w:hAnsi="Calibri" w:cs="Times New Roman"/>
                <w:sz w:val="22"/>
                <w:szCs w:val="22"/>
                <w:lang w:val="en-US"/>
              </w:rPr>
            </w:pPr>
          </w:p>
        </w:tc>
      </w:tr>
      <w:tr w:rsidR="00334260" w14:paraId="58610220" w14:textId="77777777" w:rsidTr="00DC71D3">
        <w:trPr>
          <w:trHeight w:val="377"/>
        </w:trPr>
        <w:tc>
          <w:tcPr>
            <w:tcW w:w="1182" w:type="dxa"/>
            <w:tcBorders>
              <w:top w:val="single" w:sz="4" w:space="0" w:color="auto"/>
              <w:left w:val="single" w:sz="4" w:space="0" w:color="auto"/>
              <w:bottom w:val="single" w:sz="4" w:space="0" w:color="auto"/>
              <w:right w:val="single" w:sz="4" w:space="0" w:color="auto"/>
            </w:tcBorders>
          </w:tcPr>
          <w:p w14:paraId="57726310" w14:textId="5279E2AD" w:rsidR="00334260" w:rsidRDefault="00334260" w:rsidP="00334260">
            <w:pPr>
              <w:rPr>
                <w:rFonts w:ascii="Calibri" w:hAnsi="Calibri" w:cs="Times New Roman"/>
                <w:sz w:val="22"/>
                <w:szCs w:val="22"/>
                <w:lang w:val="en-US"/>
              </w:rPr>
            </w:pPr>
            <w:r w:rsidRPr="00DA4222">
              <w:rPr>
                <w:b/>
                <w:bCs/>
                <w:sz w:val="20"/>
                <w:szCs w:val="20"/>
              </w:rPr>
              <w:t>S</w:t>
            </w:r>
            <w:r w:rsidR="00FE13EA">
              <w:rPr>
                <w:b/>
                <w:bCs/>
                <w:sz w:val="20"/>
                <w:szCs w:val="20"/>
              </w:rPr>
              <w:t>5</w:t>
            </w:r>
          </w:p>
        </w:tc>
        <w:tc>
          <w:tcPr>
            <w:tcW w:w="6959" w:type="dxa"/>
            <w:tcBorders>
              <w:top w:val="single" w:sz="4" w:space="0" w:color="auto"/>
              <w:left w:val="single" w:sz="4" w:space="0" w:color="auto"/>
              <w:bottom w:val="single" w:sz="4" w:space="0" w:color="auto"/>
              <w:right w:val="single" w:sz="4" w:space="0" w:color="auto"/>
            </w:tcBorders>
          </w:tcPr>
          <w:p w14:paraId="5A4F40D7" w14:textId="71468858" w:rsidR="00334260" w:rsidRDefault="00334260" w:rsidP="00334260">
            <w:pPr>
              <w:rPr>
                <w:rFonts w:asciiTheme="minorHAnsi" w:hAnsiTheme="minorHAnsi"/>
                <w:sz w:val="22"/>
                <w:szCs w:val="22"/>
                <w:lang w:val="en-US"/>
              </w:rPr>
            </w:pPr>
            <w:r w:rsidRPr="00DA4222">
              <w:rPr>
                <w:sz w:val="20"/>
                <w:szCs w:val="20"/>
              </w:rPr>
              <w:t xml:space="preserve">Demonstrated competency in interactive communication and effective collaboration with both business and technical stakeholders </w:t>
            </w:r>
            <w:r w:rsidR="005B7B28">
              <w:rPr>
                <w:sz w:val="20"/>
                <w:szCs w:val="20"/>
              </w:rPr>
              <w:t xml:space="preserve">and </w:t>
            </w:r>
            <w:r w:rsidR="005B7B28" w:rsidRPr="00DA4222">
              <w:rPr>
                <w:sz w:val="20"/>
                <w:szCs w:val="20"/>
              </w:rPr>
              <w:t>experience</w:t>
            </w:r>
            <w:r w:rsidRPr="00DA4222">
              <w:rPr>
                <w:sz w:val="20"/>
                <w:szCs w:val="20"/>
              </w:rPr>
              <w:t xml:space="preserve"> working within a team environment</w:t>
            </w:r>
            <w:r>
              <w:rPr>
                <w:sz w:val="20"/>
                <w:szCs w:val="20"/>
              </w:rPr>
              <w:t xml:space="preserve">. </w:t>
            </w:r>
          </w:p>
        </w:tc>
        <w:tc>
          <w:tcPr>
            <w:tcW w:w="1969" w:type="dxa"/>
            <w:tcBorders>
              <w:top w:val="single" w:sz="4" w:space="0" w:color="auto"/>
              <w:left w:val="single" w:sz="4" w:space="0" w:color="auto"/>
              <w:bottom w:val="single" w:sz="4" w:space="0" w:color="auto"/>
              <w:right w:val="single" w:sz="4" w:space="0" w:color="auto"/>
            </w:tcBorders>
          </w:tcPr>
          <w:p w14:paraId="2D7764C1" w14:textId="3E44C97A" w:rsidR="00694E71" w:rsidRDefault="00694E71" w:rsidP="00334260">
            <w:pPr>
              <w:jc w:val="center"/>
              <w:rPr>
                <w:rFonts w:ascii="Calibri" w:hAnsi="Calibri" w:cs="Times New Roman"/>
                <w:sz w:val="22"/>
                <w:szCs w:val="22"/>
                <w:lang w:val="en-US"/>
              </w:rPr>
            </w:pPr>
            <w:r>
              <w:rPr>
                <w:sz w:val="22"/>
                <w:szCs w:val="22"/>
              </w:rPr>
              <w:t>5 Years</w:t>
            </w:r>
          </w:p>
        </w:tc>
      </w:tr>
      <w:tr w:rsidR="00334260" w14:paraId="35C02390" w14:textId="77777777" w:rsidTr="00DC71D3">
        <w:trPr>
          <w:trHeight w:val="377"/>
        </w:trPr>
        <w:tc>
          <w:tcPr>
            <w:tcW w:w="1182" w:type="dxa"/>
            <w:tcBorders>
              <w:top w:val="single" w:sz="4" w:space="0" w:color="auto"/>
              <w:left w:val="single" w:sz="4" w:space="0" w:color="auto"/>
              <w:bottom w:val="single" w:sz="4" w:space="0" w:color="auto"/>
              <w:right w:val="single" w:sz="4" w:space="0" w:color="auto"/>
            </w:tcBorders>
          </w:tcPr>
          <w:p w14:paraId="1C9B6071" w14:textId="16FF3CA9" w:rsidR="00334260" w:rsidRDefault="00334260" w:rsidP="00334260">
            <w:pPr>
              <w:rPr>
                <w:rFonts w:ascii="Calibri" w:hAnsi="Calibri" w:cs="Times New Roman"/>
                <w:sz w:val="22"/>
                <w:szCs w:val="22"/>
                <w:lang w:val="en-US"/>
              </w:rPr>
            </w:pPr>
            <w:r w:rsidRPr="00DA4222">
              <w:rPr>
                <w:b/>
                <w:bCs/>
                <w:sz w:val="20"/>
                <w:szCs w:val="20"/>
              </w:rPr>
              <w:t>S</w:t>
            </w:r>
            <w:r w:rsidR="00FE13EA">
              <w:rPr>
                <w:b/>
                <w:bCs/>
                <w:sz w:val="20"/>
                <w:szCs w:val="20"/>
              </w:rPr>
              <w:t>6</w:t>
            </w:r>
          </w:p>
        </w:tc>
        <w:tc>
          <w:tcPr>
            <w:tcW w:w="6959" w:type="dxa"/>
            <w:tcBorders>
              <w:top w:val="single" w:sz="4" w:space="0" w:color="auto"/>
              <w:left w:val="single" w:sz="4" w:space="0" w:color="auto"/>
              <w:bottom w:val="single" w:sz="4" w:space="0" w:color="auto"/>
              <w:right w:val="single" w:sz="4" w:space="0" w:color="auto"/>
            </w:tcBorders>
          </w:tcPr>
          <w:p w14:paraId="0FCF8839" w14:textId="6FA192CA" w:rsidR="00334260" w:rsidRDefault="00334260" w:rsidP="00334260">
            <w:pPr>
              <w:rPr>
                <w:rFonts w:asciiTheme="minorHAnsi" w:hAnsiTheme="minorHAnsi" w:cstheme="minorHAnsi"/>
                <w:sz w:val="22"/>
                <w:szCs w:val="22"/>
                <w:lang w:val="en-US"/>
              </w:rPr>
            </w:pPr>
            <w:r w:rsidRPr="005C290D">
              <w:rPr>
                <w:sz w:val="20"/>
                <w:szCs w:val="20"/>
              </w:rPr>
              <w:t>Current certification from a recognized professional business analysis association, such as PMI-PBA, IIBA-CBAP would be an asset.  (Proof of current certification in good standing)</w:t>
            </w:r>
          </w:p>
        </w:tc>
        <w:tc>
          <w:tcPr>
            <w:tcW w:w="1969" w:type="dxa"/>
            <w:tcBorders>
              <w:top w:val="single" w:sz="4" w:space="0" w:color="auto"/>
              <w:left w:val="single" w:sz="4" w:space="0" w:color="auto"/>
              <w:bottom w:val="single" w:sz="4" w:space="0" w:color="auto"/>
              <w:right w:val="single" w:sz="4" w:space="0" w:color="auto"/>
            </w:tcBorders>
          </w:tcPr>
          <w:p w14:paraId="27A9BCE3" w14:textId="24894552" w:rsidR="00334260" w:rsidRDefault="00334260" w:rsidP="00334260">
            <w:pPr>
              <w:jc w:val="center"/>
              <w:rPr>
                <w:rFonts w:ascii="Calibri" w:hAnsi="Calibri" w:cs="Times New Roman"/>
                <w:sz w:val="22"/>
                <w:szCs w:val="22"/>
                <w:lang w:val="en-US"/>
              </w:rPr>
            </w:pPr>
            <w:r w:rsidRPr="00DA4222">
              <w:rPr>
                <w:sz w:val="20"/>
                <w:szCs w:val="20"/>
              </w:rPr>
              <w:t>Yes</w:t>
            </w:r>
          </w:p>
        </w:tc>
      </w:tr>
      <w:tr w:rsidR="00334260" w14:paraId="760C65D2" w14:textId="77777777" w:rsidTr="00DC71D3">
        <w:trPr>
          <w:trHeight w:val="377"/>
        </w:trPr>
        <w:tc>
          <w:tcPr>
            <w:tcW w:w="1182" w:type="dxa"/>
            <w:tcBorders>
              <w:top w:val="single" w:sz="4" w:space="0" w:color="auto"/>
              <w:left w:val="single" w:sz="4" w:space="0" w:color="auto"/>
              <w:bottom w:val="single" w:sz="4" w:space="0" w:color="auto"/>
              <w:right w:val="single" w:sz="4" w:space="0" w:color="auto"/>
            </w:tcBorders>
          </w:tcPr>
          <w:p w14:paraId="5A64E1A2" w14:textId="3B19E286" w:rsidR="00334260" w:rsidRDefault="00334260" w:rsidP="00334260">
            <w:pPr>
              <w:rPr>
                <w:rFonts w:ascii="Calibri" w:hAnsi="Calibri" w:cs="Times New Roman"/>
                <w:sz w:val="22"/>
                <w:szCs w:val="22"/>
                <w:lang w:val="en-US"/>
              </w:rPr>
            </w:pPr>
            <w:r w:rsidRPr="00DA4222">
              <w:rPr>
                <w:b/>
                <w:bCs/>
                <w:sz w:val="20"/>
                <w:szCs w:val="20"/>
              </w:rPr>
              <w:t>S</w:t>
            </w:r>
            <w:r w:rsidR="00E018D9">
              <w:rPr>
                <w:b/>
                <w:bCs/>
                <w:sz w:val="20"/>
                <w:szCs w:val="20"/>
              </w:rPr>
              <w:t>7</w:t>
            </w:r>
          </w:p>
        </w:tc>
        <w:tc>
          <w:tcPr>
            <w:tcW w:w="6959" w:type="dxa"/>
            <w:tcBorders>
              <w:top w:val="single" w:sz="4" w:space="0" w:color="auto"/>
              <w:left w:val="single" w:sz="4" w:space="0" w:color="auto"/>
              <w:bottom w:val="single" w:sz="4" w:space="0" w:color="auto"/>
              <w:right w:val="single" w:sz="4" w:space="0" w:color="auto"/>
            </w:tcBorders>
          </w:tcPr>
          <w:p w14:paraId="6B30FBF6" w14:textId="2E6A8D63" w:rsidR="00334260" w:rsidRDefault="00780BFA" w:rsidP="00334260">
            <w:pPr>
              <w:rPr>
                <w:rFonts w:asciiTheme="minorHAnsi" w:hAnsiTheme="minorHAnsi" w:cstheme="minorHAnsi"/>
                <w:sz w:val="22"/>
                <w:szCs w:val="22"/>
                <w:lang w:val="en-US"/>
              </w:rPr>
            </w:pPr>
            <w:r>
              <w:rPr>
                <w:sz w:val="20"/>
                <w:szCs w:val="20"/>
              </w:rPr>
              <w:t>Demonstrated e</w:t>
            </w:r>
            <w:r w:rsidR="00334260" w:rsidRPr="00DA4222">
              <w:rPr>
                <w:sz w:val="20"/>
                <w:szCs w:val="20"/>
              </w:rPr>
              <w:t xml:space="preserve">xperience using </w:t>
            </w:r>
            <w:proofErr w:type="spellStart"/>
            <w:r w:rsidR="00334260" w:rsidRPr="00DA4222">
              <w:rPr>
                <w:sz w:val="20"/>
                <w:szCs w:val="20"/>
              </w:rPr>
              <w:t>SAFe</w:t>
            </w:r>
            <w:proofErr w:type="spellEnd"/>
            <w:r w:rsidR="00334260" w:rsidRPr="00DA4222">
              <w:rPr>
                <w:sz w:val="20"/>
                <w:szCs w:val="20"/>
              </w:rPr>
              <w:t>, Agile or similar methodology</w:t>
            </w:r>
            <w:r w:rsidR="00334260">
              <w:rPr>
                <w:sz w:val="20"/>
                <w:szCs w:val="20"/>
              </w:rPr>
              <w:t xml:space="preserve"> </w:t>
            </w:r>
          </w:p>
        </w:tc>
        <w:tc>
          <w:tcPr>
            <w:tcW w:w="1969" w:type="dxa"/>
            <w:tcBorders>
              <w:top w:val="single" w:sz="4" w:space="0" w:color="auto"/>
              <w:left w:val="single" w:sz="4" w:space="0" w:color="auto"/>
              <w:bottom w:val="single" w:sz="4" w:space="0" w:color="auto"/>
              <w:right w:val="single" w:sz="4" w:space="0" w:color="auto"/>
            </w:tcBorders>
          </w:tcPr>
          <w:p w14:paraId="513EECB9" w14:textId="235BC930" w:rsidR="00B6786F" w:rsidRDefault="002B5693" w:rsidP="00334260">
            <w:pPr>
              <w:jc w:val="center"/>
              <w:rPr>
                <w:rFonts w:ascii="Calibri" w:hAnsi="Calibri" w:cs="Times New Roman"/>
                <w:sz w:val="22"/>
                <w:szCs w:val="22"/>
                <w:lang w:val="en-US"/>
              </w:rPr>
            </w:pPr>
            <w:r>
              <w:rPr>
                <w:sz w:val="20"/>
                <w:szCs w:val="20"/>
              </w:rPr>
              <w:t xml:space="preserve">5 </w:t>
            </w:r>
            <w:r w:rsidR="00764438">
              <w:rPr>
                <w:sz w:val="20"/>
                <w:szCs w:val="20"/>
              </w:rPr>
              <w:t>years gained</w:t>
            </w:r>
            <w:r w:rsidR="00A7659D">
              <w:rPr>
                <w:sz w:val="20"/>
                <w:szCs w:val="20"/>
              </w:rPr>
              <w:t xml:space="preserve"> in the last 10 </w:t>
            </w:r>
            <w:r>
              <w:rPr>
                <w:sz w:val="20"/>
                <w:szCs w:val="20"/>
              </w:rPr>
              <w:t>Years</w:t>
            </w:r>
          </w:p>
        </w:tc>
      </w:tr>
      <w:tr w:rsidR="00334260" w14:paraId="373B3F74" w14:textId="77777777" w:rsidTr="00DC71D3">
        <w:trPr>
          <w:trHeight w:val="377"/>
        </w:trPr>
        <w:tc>
          <w:tcPr>
            <w:tcW w:w="1182" w:type="dxa"/>
            <w:tcBorders>
              <w:top w:val="single" w:sz="4" w:space="0" w:color="auto"/>
              <w:left w:val="single" w:sz="4" w:space="0" w:color="auto"/>
              <w:bottom w:val="single" w:sz="4" w:space="0" w:color="auto"/>
              <w:right w:val="single" w:sz="4" w:space="0" w:color="auto"/>
            </w:tcBorders>
          </w:tcPr>
          <w:p w14:paraId="54AB29B7" w14:textId="6EF9C538" w:rsidR="00334260" w:rsidRDefault="00334260" w:rsidP="00334260">
            <w:pPr>
              <w:rPr>
                <w:rFonts w:ascii="Calibri" w:hAnsi="Calibri" w:cs="Times New Roman"/>
                <w:sz w:val="22"/>
                <w:szCs w:val="22"/>
                <w:lang w:val="en-US"/>
              </w:rPr>
            </w:pPr>
            <w:r>
              <w:rPr>
                <w:b/>
                <w:bCs/>
                <w:sz w:val="20"/>
                <w:szCs w:val="20"/>
              </w:rPr>
              <w:t>S</w:t>
            </w:r>
            <w:r w:rsidR="00E018D9">
              <w:rPr>
                <w:b/>
                <w:bCs/>
                <w:sz w:val="20"/>
                <w:szCs w:val="20"/>
              </w:rPr>
              <w:t>8</w:t>
            </w:r>
          </w:p>
        </w:tc>
        <w:tc>
          <w:tcPr>
            <w:tcW w:w="6959" w:type="dxa"/>
            <w:tcBorders>
              <w:top w:val="single" w:sz="4" w:space="0" w:color="auto"/>
              <w:left w:val="single" w:sz="4" w:space="0" w:color="auto"/>
              <w:bottom w:val="single" w:sz="4" w:space="0" w:color="auto"/>
              <w:right w:val="single" w:sz="4" w:space="0" w:color="auto"/>
            </w:tcBorders>
          </w:tcPr>
          <w:p w14:paraId="456C3835" w14:textId="1C0FD905" w:rsidR="00334260" w:rsidRDefault="00C97D21" w:rsidP="00334260">
            <w:pPr>
              <w:rPr>
                <w:rFonts w:asciiTheme="minorHAnsi" w:hAnsiTheme="minorHAnsi" w:cstheme="minorHAnsi"/>
                <w:sz w:val="22"/>
                <w:szCs w:val="22"/>
                <w:lang w:val="en-US"/>
              </w:rPr>
            </w:pPr>
            <w:r>
              <w:rPr>
                <w:sz w:val="20"/>
                <w:szCs w:val="20"/>
              </w:rPr>
              <w:t>Demonstrated e</w:t>
            </w:r>
            <w:r w:rsidR="00334260" w:rsidRPr="00DA4222">
              <w:rPr>
                <w:sz w:val="20"/>
                <w:szCs w:val="20"/>
              </w:rPr>
              <w:t xml:space="preserve">xperience </w:t>
            </w:r>
            <w:r w:rsidR="00334260">
              <w:rPr>
                <w:sz w:val="20"/>
                <w:szCs w:val="20"/>
              </w:rPr>
              <w:t>using Azure DevOps</w:t>
            </w:r>
          </w:p>
        </w:tc>
        <w:tc>
          <w:tcPr>
            <w:tcW w:w="1969" w:type="dxa"/>
            <w:tcBorders>
              <w:top w:val="single" w:sz="4" w:space="0" w:color="auto"/>
              <w:left w:val="single" w:sz="4" w:space="0" w:color="auto"/>
              <w:bottom w:val="single" w:sz="4" w:space="0" w:color="auto"/>
              <w:right w:val="single" w:sz="4" w:space="0" w:color="auto"/>
            </w:tcBorders>
          </w:tcPr>
          <w:p w14:paraId="63B52437" w14:textId="5263381E" w:rsidR="002B5693" w:rsidRDefault="002B5693" w:rsidP="00334260">
            <w:pPr>
              <w:jc w:val="center"/>
              <w:rPr>
                <w:rFonts w:ascii="Calibri" w:hAnsi="Calibri" w:cs="Times New Roman"/>
                <w:sz w:val="22"/>
                <w:szCs w:val="22"/>
                <w:lang w:val="en-US"/>
              </w:rPr>
            </w:pPr>
            <w:r>
              <w:rPr>
                <w:sz w:val="20"/>
                <w:szCs w:val="20"/>
              </w:rPr>
              <w:t>3 years</w:t>
            </w:r>
            <w:r w:rsidR="00567B01">
              <w:rPr>
                <w:sz w:val="20"/>
                <w:szCs w:val="20"/>
              </w:rPr>
              <w:t xml:space="preserve"> gained in the last 7 years</w:t>
            </w:r>
          </w:p>
        </w:tc>
      </w:tr>
      <w:tr w:rsidR="00334260" w14:paraId="6223DDB0" w14:textId="77777777" w:rsidTr="00DC71D3">
        <w:trPr>
          <w:trHeight w:val="377"/>
        </w:trPr>
        <w:tc>
          <w:tcPr>
            <w:tcW w:w="1182" w:type="dxa"/>
            <w:tcBorders>
              <w:top w:val="single" w:sz="4" w:space="0" w:color="auto"/>
              <w:left w:val="single" w:sz="4" w:space="0" w:color="auto"/>
              <w:bottom w:val="single" w:sz="4" w:space="0" w:color="auto"/>
              <w:right w:val="single" w:sz="4" w:space="0" w:color="auto"/>
            </w:tcBorders>
          </w:tcPr>
          <w:p w14:paraId="76FE0713" w14:textId="2D5827E5" w:rsidR="00334260" w:rsidRDefault="00334260" w:rsidP="00334260">
            <w:pPr>
              <w:rPr>
                <w:rFonts w:ascii="Calibri" w:hAnsi="Calibri" w:cs="Times New Roman"/>
                <w:sz w:val="22"/>
                <w:szCs w:val="22"/>
                <w:lang w:val="en-US"/>
              </w:rPr>
            </w:pPr>
            <w:r w:rsidRPr="00DA4222">
              <w:rPr>
                <w:b/>
                <w:bCs/>
                <w:sz w:val="20"/>
                <w:szCs w:val="20"/>
              </w:rPr>
              <w:t>S</w:t>
            </w:r>
            <w:r w:rsidR="00E018D9">
              <w:rPr>
                <w:b/>
                <w:bCs/>
                <w:sz w:val="20"/>
                <w:szCs w:val="20"/>
              </w:rPr>
              <w:t>9</w:t>
            </w:r>
          </w:p>
        </w:tc>
        <w:tc>
          <w:tcPr>
            <w:tcW w:w="6959" w:type="dxa"/>
            <w:tcBorders>
              <w:top w:val="single" w:sz="4" w:space="0" w:color="auto"/>
              <w:left w:val="single" w:sz="4" w:space="0" w:color="auto"/>
              <w:bottom w:val="single" w:sz="4" w:space="0" w:color="auto"/>
              <w:right w:val="single" w:sz="4" w:space="0" w:color="auto"/>
            </w:tcBorders>
          </w:tcPr>
          <w:p w14:paraId="0A625E1D" w14:textId="20A6C673" w:rsidR="00334260" w:rsidRDefault="00C97D21" w:rsidP="00334260">
            <w:pPr>
              <w:rPr>
                <w:rFonts w:asciiTheme="minorHAnsi" w:hAnsiTheme="minorHAnsi" w:cstheme="minorHAnsi"/>
                <w:sz w:val="22"/>
                <w:szCs w:val="22"/>
                <w:lang w:val="en-US"/>
              </w:rPr>
            </w:pPr>
            <w:r>
              <w:rPr>
                <w:sz w:val="20"/>
                <w:szCs w:val="20"/>
              </w:rPr>
              <w:t xml:space="preserve">Demonstrated </w:t>
            </w:r>
            <w:r w:rsidR="00780BFA">
              <w:rPr>
                <w:sz w:val="20"/>
                <w:szCs w:val="20"/>
              </w:rPr>
              <w:t>e</w:t>
            </w:r>
            <w:r w:rsidR="00334260" w:rsidRPr="00DA4222">
              <w:rPr>
                <w:sz w:val="20"/>
                <w:szCs w:val="20"/>
              </w:rPr>
              <w:t>xperience designing user interfaces for mobile-responsive web applications.</w:t>
            </w:r>
          </w:p>
        </w:tc>
        <w:tc>
          <w:tcPr>
            <w:tcW w:w="1969" w:type="dxa"/>
            <w:tcBorders>
              <w:top w:val="single" w:sz="4" w:space="0" w:color="auto"/>
              <w:left w:val="single" w:sz="4" w:space="0" w:color="auto"/>
              <w:bottom w:val="single" w:sz="4" w:space="0" w:color="auto"/>
              <w:right w:val="single" w:sz="4" w:space="0" w:color="auto"/>
            </w:tcBorders>
          </w:tcPr>
          <w:p w14:paraId="6E2EAE03" w14:textId="25ECBFA2" w:rsidR="002B5693" w:rsidRDefault="0073078B" w:rsidP="00334260">
            <w:pPr>
              <w:jc w:val="center"/>
              <w:rPr>
                <w:sz w:val="20"/>
                <w:szCs w:val="20"/>
              </w:rPr>
            </w:pPr>
            <w:r>
              <w:rPr>
                <w:sz w:val="20"/>
                <w:szCs w:val="20"/>
              </w:rPr>
              <w:t>3</w:t>
            </w:r>
            <w:r w:rsidR="002B5693">
              <w:rPr>
                <w:sz w:val="20"/>
                <w:szCs w:val="20"/>
              </w:rPr>
              <w:t xml:space="preserve"> years</w:t>
            </w:r>
          </w:p>
          <w:p w14:paraId="7AC13BE6" w14:textId="2C3A59BD" w:rsidR="002B5693" w:rsidRDefault="002B5693" w:rsidP="00334260">
            <w:pPr>
              <w:jc w:val="center"/>
              <w:rPr>
                <w:rFonts w:ascii="Calibri" w:hAnsi="Calibri" w:cs="Times New Roman"/>
                <w:sz w:val="22"/>
                <w:szCs w:val="22"/>
                <w:lang w:val="en-US"/>
              </w:rPr>
            </w:pPr>
          </w:p>
        </w:tc>
      </w:tr>
      <w:tr w:rsidR="00334260" w14:paraId="2941BAA2" w14:textId="77777777" w:rsidTr="00DC71D3">
        <w:trPr>
          <w:trHeight w:val="377"/>
        </w:trPr>
        <w:tc>
          <w:tcPr>
            <w:tcW w:w="1182" w:type="dxa"/>
            <w:tcBorders>
              <w:top w:val="single" w:sz="4" w:space="0" w:color="auto"/>
              <w:left w:val="single" w:sz="4" w:space="0" w:color="auto"/>
              <w:bottom w:val="single" w:sz="4" w:space="0" w:color="auto"/>
              <w:right w:val="single" w:sz="4" w:space="0" w:color="auto"/>
            </w:tcBorders>
          </w:tcPr>
          <w:p w14:paraId="04D71DAB" w14:textId="7B9672BE" w:rsidR="00334260" w:rsidRDefault="00334260" w:rsidP="00334260">
            <w:pPr>
              <w:rPr>
                <w:rFonts w:ascii="Calibri" w:hAnsi="Calibri" w:cs="Times New Roman"/>
                <w:sz w:val="22"/>
                <w:szCs w:val="22"/>
                <w:lang w:val="en-US"/>
              </w:rPr>
            </w:pPr>
            <w:r w:rsidRPr="00DA4222">
              <w:rPr>
                <w:b/>
                <w:bCs/>
                <w:sz w:val="20"/>
                <w:szCs w:val="20"/>
              </w:rPr>
              <w:t>S1</w:t>
            </w:r>
            <w:r w:rsidR="00E018D9">
              <w:rPr>
                <w:b/>
                <w:bCs/>
                <w:sz w:val="20"/>
                <w:szCs w:val="20"/>
              </w:rPr>
              <w:t>0</w:t>
            </w:r>
          </w:p>
        </w:tc>
        <w:tc>
          <w:tcPr>
            <w:tcW w:w="6959" w:type="dxa"/>
            <w:tcBorders>
              <w:top w:val="single" w:sz="4" w:space="0" w:color="auto"/>
              <w:left w:val="single" w:sz="4" w:space="0" w:color="auto"/>
              <w:bottom w:val="single" w:sz="4" w:space="0" w:color="auto"/>
              <w:right w:val="single" w:sz="4" w:space="0" w:color="auto"/>
            </w:tcBorders>
          </w:tcPr>
          <w:p w14:paraId="4B99E464" w14:textId="3D80AF80" w:rsidR="00334260" w:rsidRDefault="00334260" w:rsidP="00334260">
            <w:pPr>
              <w:rPr>
                <w:rFonts w:asciiTheme="minorHAnsi" w:hAnsiTheme="minorHAnsi" w:cstheme="minorHAnsi"/>
                <w:sz w:val="22"/>
                <w:szCs w:val="22"/>
                <w:lang w:val="en-US"/>
              </w:rPr>
            </w:pPr>
            <w:r w:rsidRPr="00DA4222">
              <w:rPr>
                <w:sz w:val="20"/>
                <w:szCs w:val="20"/>
              </w:rPr>
              <w:t>Demonstrated experience in collecting, consolidating, and analyzing project data from multiple sources to support project status reporting, dashboards, KPIs, and executive-level summaries.</w:t>
            </w:r>
          </w:p>
        </w:tc>
        <w:tc>
          <w:tcPr>
            <w:tcW w:w="1969" w:type="dxa"/>
            <w:tcBorders>
              <w:top w:val="single" w:sz="4" w:space="0" w:color="auto"/>
              <w:left w:val="single" w:sz="4" w:space="0" w:color="auto"/>
              <w:bottom w:val="single" w:sz="4" w:space="0" w:color="auto"/>
              <w:right w:val="single" w:sz="4" w:space="0" w:color="auto"/>
            </w:tcBorders>
          </w:tcPr>
          <w:p w14:paraId="46FC4C89" w14:textId="77777777" w:rsidR="002B5693" w:rsidRDefault="002B5693" w:rsidP="00334260">
            <w:pPr>
              <w:jc w:val="center"/>
              <w:rPr>
                <w:sz w:val="20"/>
                <w:szCs w:val="20"/>
              </w:rPr>
            </w:pPr>
            <w:r>
              <w:rPr>
                <w:sz w:val="20"/>
                <w:szCs w:val="20"/>
              </w:rPr>
              <w:t>3 years</w:t>
            </w:r>
          </w:p>
          <w:p w14:paraId="69DB9DCD" w14:textId="2C261E14" w:rsidR="002B5693" w:rsidRDefault="002B5693" w:rsidP="00334260">
            <w:pPr>
              <w:jc w:val="center"/>
              <w:rPr>
                <w:rFonts w:ascii="Calibri" w:hAnsi="Calibri" w:cs="Times New Roman"/>
                <w:sz w:val="22"/>
                <w:szCs w:val="22"/>
                <w:lang w:val="en-US"/>
              </w:rPr>
            </w:pPr>
          </w:p>
        </w:tc>
      </w:tr>
      <w:tr w:rsidR="00E018D9" w14:paraId="60B14562" w14:textId="77777777" w:rsidTr="00B222CD">
        <w:trPr>
          <w:trHeight w:val="377"/>
        </w:trPr>
        <w:tc>
          <w:tcPr>
            <w:tcW w:w="1182" w:type="dxa"/>
            <w:tcBorders>
              <w:top w:val="single" w:sz="4" w:space="0" w:color="auto"/>
              <w:left w:val="single" w:sz="4" w:space="0" w:color="auto"/>
              <w:bottom w:val="single" w:sz="4" w:space="0" w:color="auto"/>
              <w:right w:val="single" w:sz="4" w:space="0" w:color="auto"/>
            </w:tcBorders>
          </w:tcPr>
          <w:p w14:paraId="3A0BEFC9" w14:textId="20DB68DE" w:rsidR="00E018D9" w:rsidRDefault="00E018D9" w:rsidP="00B222CD">
            <w:pPr>
              <w:rPr>
                <w:rFonts w:ascii="Calibri" w:hAnsi="Calibri" w:cs="Times New Roman"/>
                <w:sz w:val="22"/>
                <w:szCs w:val="22"/>
                <w:lang w:val="en-US"/>
              </w:rPr>
            </w:pPr>
            <w:r w:rsidRPr="00DA4222">
              <w:rPr>
                <w:b/>
                <w:bCs/>
                <w:sz w:val="20"/>
                <w:szCs w:val="20"/>
              </w:rPr>
              <w:t>S</w:t>
            </w:r>
            <w:r>
              <w:rPr>
                <w:b/>
                <w:bCs/>
                <w:sz w:val="20"/>
                <w:szCs w:val="20"/>
              </w:rPr>
              <w:t>11</w:t>
            </w:r>
          </w:p>
        </w:tc>
        <w:tc>
          <w:tcPr>
            <w:tcW w:w="6959" w:type="dxa"/>
            <w:tcBorders>
              <w:top w:val="single" w:sz="4" w:space="0" w:color="auto"/>
              <w:left w:val="single" w:sz="4" w:space="0" w:color="auto"/>
              <w:bottom w:val="single" w:sz="4" w:space="0" w:color="auto"/>
              <w:right w:val="single" w:sz="4" w:space="0" w:color="auto"/>
            </w:tcBorders>
          </w:tcPr>
          <w:p w14:paraId="101D9512" w14:textId="77777777" w:rsidR="00E018D9" w:rsidRDefault="00E018D9" w:rsidP="00B222CD">
            <w:pPr>
              <w:rPr>
                <w:rFonts w:asciiTheme="minorHAnsi" w:hAnsiTheme="minorHAnsi" w:cstheme="minorHAnsi"/>
                <w:sz w:val="22"/>
                <w:szCs w:val="22"/>
                <w:lang w:val="en-US"/>
              </w:rPr>
            </w:pPr>
            <w:r>
              <w:rPr>
                <w:rFonts w:ascii="Calibri" w:eastAsia="Calibri" w:hAnsi="Calibri" w:cs="Helvetica"/>
                <w:sz w:val="22"/>
                <w:szCs w:val="22"/>
                <w:shd w:val="clear" w:color="auto" w:fill="FFFFFF"/>
                <w:lang w:val="en-US" w:eastAsia="en-CA"/>
              </w:rPr>
              <w:t>Demonstrated e</w:t>
            </w:r>
            <w:r w:rsidRPr="005227BF">
              <w:rPr>
                <w:rFonts w:ascii="Calibri" w:eastAsia="Calibri" w:hAnsi="Calibri" w:cs="Helvetica"/>
                <w:sz w:val="22"/>
                <w:szCs w:val="22"/>
                <w:shd w:val="clear" w:color="auto" w:fill="FFFFFF"/>
                <w:lang w:val="en-US" w:eastAsia="en-CA"/>
              </w:rPr>
              <w:t>xperience working within the Student Financial Services field</w:t>
            </w:r>
          </w:p>
        </w:tc>
        <w:tc>
          <w:tcPr>
            <w:tcW w:w="1969" w:type="dxa"/>
            <w:tcBorders>
              <w:top w:val="single" w:sz="4" w:space="0" w:color="auto"/>
              <w:left w:val="single" w:sz="4" w:space="0" w:color="auto"/>
              <w:bottom w:val="single" w:sz="4" w:space="0" w:color="auto"/>
              <w:right w:val="single" w:sz="4" w:space="0" w:color="auto"/>
            </w:tcBorders>
          </w:tcPr>
          <w:p w14:paraId="59EC7E2C" w14:textId="39EF85BB" w:rsidR="00E018D9" w:rsidRDefault="00E018D9" w:rsidP="00B222CD">
            <w:pPr>
              <w:jc w:val="center"/>
              <w:rPr>
                <w:rFonts w:ascii="Calibri" w:hAnsi="Calibri" w:cs="Times New Roman"/>
                <w:sz w:val="22"/>
                <w:szCs w:val="22"/>
                <w:lang w:val="en-US"/>
              </w:rPr>
            </w:pPr>
            <w:r>
              <w:rPr>
                <w:sz w:val="20"/>
                <w:szCs w:val="20"/>
              </w:rPr>
              <w:t>3 years</w:t>
            </w:r>
            <w:r w:rsidR="000D4B48">
              <w:rPr>
                <w:sz w:val="20"/>
                <w:szCs w:val="20"/>
              </w:rPr>
              <w:t xml:space="preserve"> gained in the last 7 years</w:t>
            </w:r>
          </w:p>
        </w:tc>
      </w:tr>
      <w:tr w:rsidR="00E018D9" w14:paraId="005B1CD0" w14:textId="77777777" w:rsidTr="00B222CD">
        <w:trPr>
          <w:trHeight w:val="377"/>
        </w:trPr>
        <w:tc>
          <w:tcPr>
            <w:tcW w:w="1182" w:type="dxa"/>
            <w:tcBorders>
              <w:top w:val="single" w:sz="4" w:space="0" w:color="auto"/>
              <w:left w:val="single" w:sz="4" w:space="0" w:color="auto"/>
              <w:bottom w:val="single" w:sz="4" w:space="0" w:color="auto"/>
              <w:right w:val="single" w:sz="4" w:space="0" w:color="auto"/>
            </w:tcBorders>
          </w:tcPr>
          <w:p w14:paraId="474E4CCB" w14:textId="59D86769" w:rsidR="00E018D9" w:rsidRPr="00DA4222" w:rsidRDefault="00E018D9" w:rsidP="00B222CD">
            <w:pPr>
              <w:rPr>
                <w:b/>
                <w:bCs/>
                <w:sz w:val="20"/>
                <w:szCs w:val="20"/>
              </w:rPr>
            </w:pPr>
            <w:r w:rsidRPr="00DA4222">
              <w:rPr>
                <w:b/>
                <w:bCs/>
                <w:sz w:val="20"/>
                <w:szCs w:val="20"/>
              </w:rPr>
              <w:t>S1</w:t>
            </w:r>
            <w:r>
              <w:rPr>
                <w:b/>
                <w:bCs/>
                <w:sz w:val="20"/>
                <w:szCs w:val="20"/>
              </w:rPr>
              <w:t>2</w:t>
            </w:r>
          </w:p>
        </w:tc>
        <w:tc>
          <w:tcPr>
            <w:tcW w:w="6959" w:type="dxa"/>
            <w:tcBorders>
              <w:top w:val="single" w:sz="4" w:space="0" w:color="auto"/>
              <w:left w:val="single" w:sz="4" w:space="0" w:color="auto"/>
              <w:bottom w:val="single" w:sz="4" w:space="0" w:color="auto"/>
              <w:right w:val="single" w:sz="4" w:space="0" w:color="auto"/>
            </w:tcBorders>
          </w:tcPr>
          <w:p w14:paraId="21E4ED20" w14:textId="77488B51" w:rsidR="00E018D9" w:rsidRPr="00E018D9" w:rsidDel="00E018D9" w:rsidRDefault="00677083" w:rsidP="00B222CD">
            <w:pPr>
              <w:rPr>
                <w:sz w:val="20"/>
                <w:szCs w:val="20"/>
              </w:rPr>
            </w:pPr>
            <w:r>
              <w:rPr>
                <w:sz w:val="20"/>
                <w:szCs w:val="20"/>
              </w:rPr>
              <w:t>Demonstrated e</w:t>
            </w:r>
            <w:r w:rsidR="00E018D9" w:rsidRPr="00E018D9">
              <w:rPr>
                <w:sz w:val="20"/>
                <w:szCs w:val="20"/>
              </w:rPr>
              <w:t xml:space="preserve">xperience working within the </w:t>
            </w:r>
            <w:r w:rsidR="00153BE6">
              <w:rPr>
                <w:sz w:val="20"/>
                <w:szCs w:val="20"/>
              </w:rPr>
              <w:t xml:space="preserve">Canadian </w:t>
            </w:r>
            <w:r w:rsidR="00E018D9" w:rsidRPr="00E018D9">
              <w:rPr>
                <w:sz w:val="20"/>
                <w:szCs w:val="20"/>
              </w:rPr>
              <w:t>Public Sector as a Business Analyst</w:t>
            </w:r>
          </w:p>
        </w:tc>
        <w:tc>
          <w:tcPr>
            <w:tcW w:w="1969" w:type="dxa"/>
            <w:tcBorders>
              <w:top w:val="single" w:sz="4" w:space="0" w:color="auto"/>
              <w:left w:val="single" w:sz="4" w:space="0" w:color="auto"/>
              <w:bottom w:val="single" w:sz="4" w:space="0" w:color="auto"/>
              <w:right w:val="single" w:sz="4" w:space="0" w:color="auto"/>
            </w:tcBorders>
          </w:tcPr>
          <w:p w14:paraId="6669B53F" w14:textId="15F69DC5" w:rsidR="00E018D9" w:rsidRDefault="00E018D9" w:rsidP="00B222CD">
            <w:pPr>
              <w:jc w:val="center"/>
              <w:rPr>
                <w:sz w:val="20"/>
                <w:szCs w:val="20"/>
              </w:rPr>
            </w:pPr>
            <w:r>
              <w:rPr>
                <w:sz w:val="20"/>
                <w:szCs w:val="20"/>
              </w:rPr>
              <w:t>3 years</w:t>
            </w:r>
            <w:r w:rsidR="00A950C3">
              <w:rPr>
                <w:sz w:val="20"/>
                <w:szCs w:val="20"/>
              </w:rPr>
              <w:t xml:space="preserve"> gained in the last </w:t>
            </w:r>
            <w:r w:rsidR="000D4B48">
              <w:rPr>
                <w:sz w:val="20"/>
                <w:szCs w:val="20"/>
              </w:rPr>
              <w:t>7</w:t>
            </w:r>
            <w:r w:rsidR="00A950C3">
              <w:rPr>
                <w:sz w:val="20"/>
                <w:szCs w:val="20"/>
              </w:rPr>
              <w:t xml:space="preserve"> years</w:t>
            </w:r>
          </w:p>
        </w:tc>
      </w:tr>
    </w:tbl>
    <w:p w14:paraId="20480BAC" w14:textId="61706118" w:rsidR="00F222D5" w:rsidRDefault="00F222D5" w:rsidP="00F222D5">
      <w:pPr>
        <w:spacing w:before="100"/>
        <w:rPr>
          <w:rFonts w:ascii="Calibri" w:hAnsi="Calibri" w:cs="Calibri"/>
          <w:sz w:val="22"/>
          <w:szCs w:val="22"/>
        </w:rPr>
      </w:pPr>
      <w:r>
        <w:rPr>
          <w:rFonts w:ascii="Calibri" w:hAnsi="Calibri" w:cs="Calibri"/>
          <w:sz w:val="22"/>
          <w:szCs w:val="22"/>
        </w:rPr>
        <w:t>Responses to this section will be scored in accordance with the Selection Process identified in Section</w:t>
      </w:r>
      <w:r w:rsidR="00332F64">
        <w:rPr>
          <w:rFonts w:ascii="Calibri" w:hAnsi="Calibri" w:cs="Calibri"/>
          <w:sz w:val="22"/>
          <w:szCs w:val="22"/>
        </w:rPr>
        <w:t xml:space="preserve"> 1</w:t>
      </w:r>
      <w:r w:rsidR="00AA5960">
        <w:rPr>
          <w:rFonts w:ascii="Calibri" w:hAnsi="Calibri" w:cs="Calibri"/>
          <w:sz w:val="22"/>
          <w:szCs w:val="22"/>
        </w:rPr>
        <w:t>3</w:t>
      </w:r>
      <w:r>
        <w:rPr>
          <w:rFonts w:ascii="Calibri" w:hAnsi="Calibri" w:cs="Calibri"/>
          <w:sz w:val="22"/>
          <w:szCs w:val="22"/>
        </w:rPr>
        <w:t xml:space="preserve"> of this </w:t>
      </w:r>
      <w:r w:rsidR="00AA2EB5">
        <w:rPr>
          <w:rFonts w:ascii="Calibri" w:hAnsi="Calibri" w:cs="Calibri"/>
          <w:sz w:val="22"/>
          <w:szCs w:val="22"/>
        </w:rPr>
        <w:t>SOW</w:t>
      </w:r>
      <w:r>
        <w:rPr>
          <w:rFonts w:ascii="Calibri" w:hAnsi="Calibri" w:cs="Calibri"/>
          <w:sz w:val="22"/>
          <w:szCs w:val="22"/>
        </w:rPr>
        <w:t>.</w:t>
      </w:r>
    </w:p>
    <w:p w14:paraId="06F47EF5" w14:textId="77777777" w:rsidR="00364BD2" w:rsidRDefault="009527AF" w:rsidP="00364BD2">
      <w:pPr>
        <w:spacing w:before="100"/>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4CA03B46" w14:textId="4DC30E2B" w:rsidR="00E20EEA" w:rsidRDefault="00E20EEA">
      <w:pPr>
        <w:rPr>
          <w:rFonts w:ascii="Calibri" w:hAnsi="Calibri" w:cs="Calibri"/>
          <w:b/>
          <w:bCs/>
          <w:smallCaps/>
          <w:sz w:val="28"/>
          <w:szCs w:val="28"/>
        </w:rPr>
      </w:pPr>
      <w:bookmarkStart w:id="16" w:name="_Toc515519624"/>
    </w:p>
    <w:p w14:paraId="3A0ED8B4" w14:textId="77777777" w:rsidR="00635261" w:rsidRPr="00880BD8" w:rsidRDefault="00635261" w:rsidP="00BD53CB">
      <w:pPr>
        <w:pStyle w:val="Heading1"/>
        <w:rPr>
          <w:rFonts w:ascii="Calibri" w:hAnsi="Calibri" w:cs="Calibri"/>
          <w:lang w:val="en-CA"/>
        </w:rPr>
      </w:pPr>
      <w:bookmarkStart w:id="17" w:name="_Toc229572131"/>
      <w:r w:rsidRPr="00880BD8">
        <w:rPr>
          <w:rFonts w:ascii="Calibri" w:hAnsi="Calibri" w:cs="Calibri"/>
          <w:lang w:val="en-CA"/>
        </w:rPr>
        <w:t>Cost</w:t>
      </w:r>
      <w:bookmarkEnd w:id="16"/>
      <w:bookmarkEnd w:id="17"/>
    </w:p>
    <w:p w14:paraId="669C36EC" w14:textId="53CB1A51" w:rsidR="00635261" w:rsidRPr="00A9569D" w:rsidRDefault="00635261" w:rsidP="00BD53CB">
      <w:pPr>
        <w:pStyle w:val="Body"/>
        <w:rPr>
          <w:rFonts w:ascii="Calibri" w:hAnsi="Calibri" w:cs="Calibri"/>
          <w:color w:val="FF0000"/>
          <w:lang w:val="en-CA" w:eastAsia="en-US"/>
        </w:rPr>
      </w:pPr>
      <w:r w:rsidRPr="00880BD8">
        <w:rPr>
          <w:rFonts w:ascii="Calibri" w:hAnsi="Calibri" w:cs="Calibri"/>
          <w:color w:val="auto"/>
          <w:lang w:val="en-CA" w:eastAsia="en-US"/>
        </w:rPr>
        <w:t>Proponents MUST pro</w:t>
      </w:r>
      <w:r w:rsidR="00417708" w:rsidRPr="00880BD8">
        <w:rPr>
          <w:rFonts w:ascii="Calibri" w:hAnsi="Calibri" w:cs="Calibri"/>
          <w:color w:val="auto"/>
          <w:lang w:val="en-CA" w:eastAsia="en-US"/>
        </w:rPr>
        <w:t>vide a per diem rate based on a 7.25/hour</w:t>
      </w:r>
      <w:r w:rsidRPr="00880BD8">
        <w:rPr>
          <w:rFonts w:ascii="Calibri" w:hAnsi="Calibri" w:cs="Calibri"/>
          <w:color w:val="auto"/>
          <w:lang w:val="en-CA" w:eastAsia="en-US"/>
        </w:rPr>
        <w:t xml:space="preserve"> </w:t>
      </w:r>
      <w:r w:rsidR="0050495C" w:rsidRPr="00880BD8">
        <w:rPr>
          <w:rFonts w:ascii="Calibri" w:hAnsi="Calibri" w:cs="Calibri"/>
          <w:color w:val="auto"/>
          <w:lang w:val="en-CA" w:eastAsia="en-US"/>
        </w:rPr>
        <w:t>workday</w:t>
      </w:r>
      <w:r w:rsidRPr="00880BD8">
        <w:rPr>
          <w:rFonts w:ascii="Calibri" w:hAnsi="Calibri" w:cs="Calibri"/>
          <w:color w:val="auto"/>
          <w:lang w:val="en-CA" w:eastAsia="en-US"/>
        </w:rPr>
        <w:t xml:space="preserve"> to complete the services outlined in this </w:t>
      </w:r>
      <w:r w:rsidR="00C37210" w:rsidRPr="00880BD8">
        <w:rPr>
          <w:rFonts w:ascii="Calibri" w:hAnsi="Calibri" w:cs="Calibri"/>
          <w:color w:val="auto"/>
          <w:lang w:val="en-CA" w:eastAsia="en-US"/>
        </w:rPr>
        <w:t>SERVICE REQUEST</w:t>
      </w:r>
      <w:r w:rsidRPr="00880BD8">
        <w:rPr>
          <w:rFonts w:ascii="Calibri" w:hAnsi="Calibri" w:cs="Calibri"/>
          <w:color w:val="auto"/>
          <w:lang w:val="en-CA" w:eastAsia="en-US"/>
        </w:rPr>
        <w:t xml:space="preserve"> and subsequent service agreement.  </w:t>
      </w:r>
      <w:r w:rsidR="007E4651" w:rsidRPr="00E018D9">
        <w:rPr>
          <w:rFonts w:ascii="Calibri" w:hAnsi="Calibri" w:cs="Calibri"/>
          <w:color w:val="auto"/>
          <w:lang w:val="en-CA" w:eastAsia="en-US"/>
        </w:rPr>
        <w:t>S</w:t>
      </w:r>
      <w:r w:rsidR="007E4651" w:rsidRPr="00947409">
        <w:rPr>
          <w:rFonts w:ascii="Calibri" w:hAnsi="Calibri" w:cs="Calibri"/>
          <w:color w:val="auto"/>
          <w:lang w:val="en-CA" w:eastAsia="en-US"/>
        </w:rPr>
        <w:t>ubsequent renewals</w:t>
      </w:r>
      <w:r w:rsidR="007E4651" w:rsidRPr="00880BD8">
        <w:rPr>
          <w:rFonts w:ascii="Calibri" w:hAnsi="Calibri" w:cs="Calibri"/>
          <w:color w:val="auto"/>
          <w:lang w:val="en-CA" w:eastAsia="en-US"/>
        </w:rPr>
        <w:t xml:space="preserve"> rates can be reviewed to reflect CPI, </w:t>
      </w:r>
      <w:r w:rsidR="0050495C" w:rsidRPr="00880BD8">
        <w:rPr>
          <w:rFonts w:ascii="Calibri" w:hAnsi="Calibri" w:cs="Calibri"/>
          <w:color w:val="auto"/>
          <w:lang w:val="en-CA" w:eastAsia="en-US"/>
        </w:rPr>
        <w:t>however,</w:t>
      </w:r>
      <w:r w:rsidR="007E4651" w:rsidRPr="00880BD8">
        <w:rPr>
          <w:rFonts w:ascii="Calibri" w:hAnsi="Calibri" w:cs="Calibri"/>
          <w:color w:val="auto"/>
          <w:lang w:val="en-CA" w:eastAsia="en-US"/>
        </w:rPr>
        <w:t xml:space="preserve"> must continue to be within limits of rate cards for Business Analyst </w:t>
      </w:r>
      <w:r w:rsidR="0076718C" w:rsidRPr="00880BD8">
        <w:rPr>
          <w:rFonts w:ascii="Calibri" w:hAnsi="Calibri" w:cs="Calibri"/>
          <w:color w:val="auto"/>
          <w:lang w:val="en-CA" w:eastAsia="en-US"/>
        </w:rPr>
        <w:t>2</w:t>
      </w:r>
      <w:r w:rsidR="007E4651" w:rsidRPr="00880BD8">
        <w:rPr>
          <w:rFonts w:ascii="Calibri" w:hAnsi="Calibri" w:cs="Calibri"/>
          <w:color w:val="auto"/>
          <w:lang w:val="en-CA" w:eastAsia="en-US"/>
        </w:rPr>
        <w:t>.</w:t>
      </w:r>
    </w:p>
    <w:p w14:paraId="11F3EB28" w14:textId="77777777" w:rsidR="003440F0" w:rsidRPr="00A9569D" w:rsidRDefault="003440F0" w:rsidP="00BD53CB">
      <w:pPr>
        <w:pStyle w:val="Body"/>
        <w:rPr>
          <w:rFonts w:ascii="Calibri" w:hAnsi="Calibri" w:cs="Calibri"/>
          <w:color w:val="FF0000"/>
          <w:lang w:val="en-CA" w:eastAsia="en-US"/>
        </w:rPr>
      </w:pPr>
    </w:p>
    <w:p w14:paraId="559114D4" w14:textId="77777777" w:rsidR="00EE04E5" w:rsidRDefault="00EE04E5">
      <w:pPr>
        <w:pStyle w:val="Body"/>
        <w:rPr>
          <w:rFonts w:ascii="Calibri" w:hAnsi="Calibri" w:cs="Calibri"/>
          <w:color w:val="auto"/>
          <w:lang w:val="en-CA" w:eastAsia="en-US"/>
        </w:rPr>
      </w:pPr>
      <w:r>
        <w:rPr>
          <w:rFonts w:ascii="Calibri" w:hAnsi="Calibri" w:cs="Calibri"/>
          <w:color w:val="auto"/>
          <w:lang w:val="en-CA" w:eastAsia="en-US"/>
        </w:rPr>
        <w:t>Cost will be evaluated using the following formula to determine the score for Section 13:</w:t>
      </w:r>
    </w:p>
    <w:p w14:paraId="39D8E4CE" w14:textId="77777777" w:rsidR="00EE04E5" w:rsidRDefault="00EE04E5">
      <w:pPr>
        <w:pStyle w:val="Body"/>
        <w:rPr>
          <w:rFonts w:ascii="Calibri" w:hAnsi="Calibri" w:cs="Calibri"/>
          <w:color w:val="auto"/>
          <w:lang w:val="en-CA" w:eastAsia="en-US"/>
        </w:rPr>
      </w:pPr>
    </w:p>
    <w:p w14:paraId="50CE79DE" w14:textId="22CCEED3" w:rsidR="00EE04E5" w:rsidRDefault="00EE04E5" w:rsidP="00D85D39">
      <w:pPr>
        <w:pStyle w:val="Body"/>
        <w:numPr>
          <w:ilvl w:val="0"/>
          <w:numId w:val="14"/>
        </w:numPr>
        <w:rPr>
          <w:rFonts w:ascii="Calibri" w:hAnsi="Calibri" w:cs="Calibri"/>
          <w:color w:val="auto"/>
          <w:lang w:val="en-CA" w:eastAsia="en-US"/>
        </w:rPr>
      </w:pPr>
      <w:r>
        <w:rPr>
          <w:rFonts w:ascii="Calibri" w:hAnsi="Calibri" w:cs="Calibri"/>
          <w:color w:val="auto"/>
          <w:lang w:val="en-CA" w:eastAsia="en-US"/>
        </w:rPr>
        <w:t xml:space="preserve">Low price proposal / price on proposal under </w:t>
      </w:r>
      <w:r w:rsidRPr="0076718C">
        <w:rPr>
          <w:rFonts w:ascii="Calibri" w:hAnsi="Calibri" w:cs="Calibri"/>
          <w:color w:val="auto"/>
          <w:lang w:val="en-CA" w:eastAsia="en-US"/>
        </w:rPr>
        <w:t>evaluation x total marks</w:t>
      </w:r>
      <w:r>
        <w:rPr>
          <w:rFonts w:ascii="Calibri" w:hAnsi="Calibri" w:cs="Calibri"/>
          <w:color w:val="auto"/>
          <w:lang w:val="en-CA" w:eastAsia="en-US"/>
        </w:rPr>
        <w:t xml:space="preserve"> available for price = SCORE</w:t>
      </w:r>
      <w:r w:rsidR="00A949B9">
        <w:rPr>
          <w:rFonts w:ascii="Calibri" w:hAnsi="Calibri" w:cs="Calibri"/>
          <w:color w:val="auto"/>
          <w:lang w:val="en-CA" w:eastAsia="en-US"/>
        </w:rPr>
        <w:t>.</w:t>
      </w:r>
    </w:p>
    <w:p w14:paraId="1C261AFC" w14:textId="77777777" w:rsidR="00EE04E5" w:rsidRPr="00BD53CB" w:rsidRDefault="00EE04E5">
      <w:pPr>
        <w:pStyle w:val="Body"/>
        <w:rPr>
          <w:rFonts w:ascii="Calibri" w:hAnsi="Calibri" w:cs="Calibri"/>
          <w:color w:val="auto"/>
          <w:lang w:val="en-CA" w:eastAsia="en-US"/>
        </w:rPr>
      </w:pPr>
    </w:p>
    <w:p w14:paraId="7CE5E725" w14:textId="77777777" w:rsidR="0052174E" w:rsidRPr="008667C3" w:rsidRDefault="0052174E" w:rsidP="0052174E">
      <w:pPr>
        <w:pStyle w:val="Heading1"/>
        <w:rPr>
          <w:rFonts w:ascii="Calibri" w:hAnsi="Calibri" w:cs="Calibri"/>
          <w:lang w:val="en-CA"/>
        </w:rPr>
      </w:pPr>
      <w:bookmarkStart w:id="18" w:name="_Toc515519625"/>
      <w:bookmarkStart w:id="19" w:name="_Toc229572132"/>
      <w:r w:rsidRPr="008667C3">
        <w:rPr>
          <w:rFonts w:ascii="Calibri" w:hAnsi="Calibri" w:cs="Calibri"/>
          <w:lang w:val="en-CA"/>
        </w:rPr>
        <w:t>References</w:t>
      </w:r>
      <w:bookmarkEnd w:id="18"/>
      <w:bookmarkEnd w:id="19"/>
    </w:p>
    <w:p w14:paraId="4AD62A0A" w14:textId="60E7EAC7" w:rsidR="00925096" w:rsidRDefault="00925096" w:rsidP="00925096">
      <w:pPr>
        <w:pStyle w:val="Body"/>
        <w:rPr>
          <w:rFonts w:asciiTheme="minorHAnsi" w:hAnsiTheme="minorHAnsi" w:cstheme="minorHAnsi"/>
          <w:color w:val="auto"/>
          <w:lang w:val="en-CA" w:eastAsia="en-US"/>
        </w:rPr>
      </w:pPr>
      <w:r w:rsidRPr="00005B3D">
        <w:rPr>
          <w:rFonts w:asciiTheme="minorHAnsi" w:hAnsiTheme="minorHAnsi" w:cstheme="minorHAnsi"/>
          <w:color w:val="auto"/>
          <w:lang w:val="en-CA" w:eastAsia="en-US"/>
        </w:rPr>
        <w:t xml:space="preserve">Vendors are </w:t>
      </w:r>
      <w:r>
        <w:rPr>
          <w:rFonts w:asciiTheme="minorHAnsi" w:hAnsiTheme="minorHAnsi" w:cstheme="minorHAnsi"/>
          <w:color w:val="auto"/>
          <w:lang w:val="en-CA" w:eastAsia="en-US"/>
        </w:rPr>
        <w:t>required</w:t>
      </w:r>
      <w:r w:rsidRPr="00005B3D">
        <w:rPr>
          <w:rFonts w:asciiTheme="minorHAnsi" w:hAnsiTheme="minorHAnsi" w:cstheme="minorHAnsi"/>
          <w:color w:val="auto"/>
          <w:lang w:val="en-CA" w:eastAsia="en-US"/>
        </w:rPr>
        <w:t xml:space="preserve"> to include for their proposed resource</w:t>
      </w:r>
      <w:r>
        <w:rPr>
          <w:rFonts w:asciiTheme="minorHAnsi" w:hAnsiTheme="minorHAnsi" w:cstheme="minorHAnsi"/>
          <w:color w:val="auto"/>
          <w:lang w:val="en-CA" w:eastAsia="en-US"/>
        </w:rPr>
        <w:t>(s)</w:t>
      </w:r>
      <w:r w:rsidRPr="00005B3D">
        <w:rPr>
          <w:rFonts w:asciiTheme="minorHAnsi" w:hAnsiTheme="minorHAnsi" w:cstheme="minorHAnsi"/>
          <w:color w:val="auto"/>
          <w:lang w:val="en-CA" w:eastAsia="en-US"/>
        </w:rPr>
        <w:t>, as per the table included within the Vendor Response Matrix.</w:t>
      </w:r>
      <w:r>
        <w:rPr>
          <w:rFonts w:asciiTheme="minorHAnsi" w:hAnsiTheme="minorHAnsi" w:cstheme="minorHAnsi"/>
          <w:color w:val="auto"/>
          <w:lang w:val="en-CA" w:eastAsia="en-US"/>
        </w:rPr>
        <w:t xml:space="preserve">  </w:t>
      </w:r>
      <w:r w:rsidRPr="00005B3D">
        <w:rPr>
          <w:rFonts w:asciiTheme="minorHAnsi" w:hAnsiTheme="minorHAnsi" w:cstheme="minorHAnsi"/>
          <w:color w:val="auto"/>
          <w:lang w:val="en-CA" w:eastAsia="en-US"/>
        </w:rPr>
        <w:t xml:space="preserve">References may be contacted to validate information provided in the </w:t>
      </w:r>
      <w:r>
        <w:rPr>
          <w:rFonts w:asciiTheme="minorHAnsi" w:hAnsiTheme="minorHAnsi" w:cstheme="minorHAnsi"/>
          <w:color w:val="auto"/>
          <w:lang w:val="en-CA" w:eastAsia="en-US"/>
        </w:rPr>
        <w:t>v</w:t>
      </w:r>
      <w:r w:rsidRPr="00005B3D">
        <w:rPr>
          <w:rFonts w:asciiTheme="minorHAnsi" w:hAnsiTheme="minorHAnsi" w:cstheme="minorHAnsi"/>
          <w:color w:val="auto"/>
          <w:lang w:val="en-CA" w:eastAsia="en-US"/>
        </w:rPr>
        <w:t xml:space="preserve">endor’s response. </w:t>
      </w:r>
    </w:p>
    <w:p w14:paraId="25FBC7BE" w14:textId="77777777" w:rsidR="00232D10" w:rsidRDefault="00232D10" w:rsidP="00232D10">
      <w:pPr>
        <w:pStyle w:val="Body"/>
        <w:rPr>
          <w:rFonts w:ascii="Calibri" w:hAnsi="Calibri" w:cs="Calibri"/>
          <w:color w:val="auto"/>
          <w:lang w:val="en-CA" w:eastAsia="en-US"/>
        </w:rPr>
      </w:pPr>
    </w:p>
    <w:p w14:paraId="78E45A2A" w14:textId="77777777" w:rsidR="00232D10" w:rsidRPr="00232D10" w:rsidRDefault="00232D10" w:rsidP="00232D10">
      <w:pPr>
        <w:pStyle w:val="Body"/>
        <w:rPr>
          <w:rFonts w:ascii="Calibri" w:hAnsi="Calibri" w:cs="Calibri"/>
          <w:color w:val="auto"/>
          <w:lang w:val="en-CA" w:eastAsia="en-US"/>
        </w:rPr>
      </w:pPr>
      <w:r w:rsidRPr="00232D10">
        <w:rPr>
          <w:rFonts w:ascii="Calibri" w:hAnsi="Calibri" w:cs="Calibri"/>
          <w:color w:val="auto"/>
          <w:lang w:val="en-CA" w:eastAsia="en-US"/>
        </w:rPr>
        <w:t>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4.</w:t>
      </w:r>
    </w:p>
    <w:p w14:paraId="6B63EBA0" w14:textId="77777777" w:rsidR="00232D10" w:rsidRPr="00232D10" w:rsidRDefault="00232D10" w:rsidP="00232D10">
      <w:pPr>
        <w:pStyle w:val="Body"/>
        <w:rPr>
          <w:rFonts w:ascii="Calibri" w:hAnsi="Calibri" w:cs="Calibri"/>
          <w:color w:val="auto"/>
          <w:lang w:val="en-CA" w:eastAsia="en-US"/>
        </w:rPr>
      </w:pPr>
    </w:p>
    <w:p w14:paraId="73534864" w14:textId="77777777" w:rsidR="00232D10" w:rsidRPr="00232D10" w:rsidRDefault="00232D10" w:rsidP="00232D10">
      <w:pPr>
        <w:pStyle w:val="Body"/>
        <w:rPr>
          <w:rFonts w:ascii="Calibri" w:hAnsi="Calibri" w:cs="Calibri"/>
          <w:color w:val="auto"/>
          <w:lang w:val="en-CA" w:eastAsia="en-US"/>
        </w:rPr>
      </w:pPr>
      <w:r w:rsidRPr="00232D10">
        <w:rPr>
          <w:rFonts w:ascii="Calibri" w:hAnsi="Calibri" w:cs="Calibri"/>
          <w:color w:val="auto"/>
          <w:lang w:val="en-CA" w:eastAsia="en-US"/>
        </w:rPr>
        <w:t>If SNB is unable to reach the reference(s) provided, SNB reserves the right to disqualify the Vendor’s response from further consideration.</w:t>
      </w:r>
    </w:p>
    <w:p w14:paraId="5D0D1A7D" w14:textId="77777777" w:rsidR="00232D10" w:rsidRPr="00232D10" w:rsidRDefault="00232D10" w:rsidP="00232D10">
      <w:pPr>
        <w:pStyle w:val="Body"/>
        <w:rPr>
          <w:rFonts w:ascii="Calibri" w:hAnsi="Calibri" w:cs="Calibri"/>
          <w:color w:val="auto"/>
          <w:lang w:val="en-CA" w:eastAsia="en-US"/>
        </w:rPr>
      </w:pPr>
    </w:p>
    <w:p w14:paraId="2EB8DF1A" w14:textId="49BE162D" w:rsidR="002D5A47" w:rsidRPr="008667C3" w:rsidRDefault="00232D10" w:rsidP="00232D10">
      <w:pPr>
        <w:pStyle w:val="Body"/>
        <w:rPr>
          <w:rFonts w:ascii="Calibri" w:hAnsi="Calibri" w:cs="Calibri"/>
          <w:color w:val="auto"/>
          <w:lang w:val="en-CA" w:eastAsia="en-US"/>
        </w:rPr>
      </w:pPr>
      <w:r w:rsidRPr="00232D10">
        <w:rPr>
          <w:rFonts w:ascii="Calibri" w:hAnsi="Calibri" w:cs="Calibri"/>
          <w:color w:val="auto"/>
          <w:lang w:val="en-CA" w:eastAsia="en-US"/>
        </w:rPr>
        <w:lastRenderedPageBreak/>
        <w:t>SNB reserves the right to contact references other than those provided, who are familiar with the work of the Vendor</w:t>
      </w:r>
      <w:r w:rsidR="001151A4" w:rsidRPr="008667C3">
        <w:rPr>
          <w:rFonts w:ascii="Calibri" w:hAnsi="Calibri" w:cs="Calibri"/>
          <w:color w:val="auto"/>
          <w:lang w:val="en-CA" w:eastAsia="en-US"/>
        </w:rPr>
        <w:t>.</w:t>
      </w:r>
    </w:p>
    <w:p w14:paraId="0CC064CB" w14:textId="77777777" w:rsidR="003329FF" w:rsidRPr="008667C3" w:rsidRDefault="003329FF" w:rsidP="0052174E">
      <w:pPr>
        <w:pStyle w:val="Body"/>
        <w:rPr>
          <w:rFonts w:ascii="Calibri" w:hAnsi="Calibri" w:cs="Calibri"/>
          <w:color w:val="auto"/>
          <w:lang w:val="en-CA" w:eastAsia="en-US"/>
        </w:rPr>
      </w:pPr>
    </w:p>
    <w:p w14:paraId="789384B9" w14:textId="77777777" w:rsidR="00812C1F" w:rsidRPr="008667C3" w:rsidRDefault="00812C1F" w:rsidP="004B268F">
      <w:pPr>
        <w:pStyle w:val="Heading1"/>
        <w:rPr>
          <w:rFonts w:ascii="Calibri" w:hAnsi="Calibri" w:cs="Calibri"/>
          <w:lang w:val="en-CA"/>
        </w:rPr>
      </w:pPr>
      <w:bookmarkStart w:id="20" w:name="_Toc491154195"/>
      <w:bookmarkStart w:id="21" w:name="_Toc515519626"/>
      <w:bookmarkStart w:id="22" w:name="_Toc229572133"/>
      <w:r w:rsidRPr="008667C3">
        <w:rPr>
          <w:rFonts w:ascii="Calibri" w:hAnsi="Calibri" w:cs="Calibri"/>
          <w:lang w:val="en-CA"/>
        </w:rPr>
        <w:t>Reporting Structure</w:t>
      </w:r>
      <w:bookmarkEnd w:id="20"/>
      <w:bookmarkEnd w:id="21"/>
      <w:bookmarkEnd w:id="22"/>
    </w:p>
    <w:p w14:paraId="4E57B068" w14:textId="49261BD0" w:rsidR="00993FE0" w:rsidRPr="008667C3" w:rsidRDefault="00993FE0" w:rsidP="00993FE0">
      <w:pPr>
        <w:pStyle w:val="Body"/>
        <w:rPr>
          <w:rFonts w:ascii="Calibri" w:hAnsi="Calibri" w:cs="Calibri"/>
          <w:color w:val="auto"/>
          <w:lang w:val="en-CA" w:eastAsia="en-US"/>
        </w:rPr>
      </w:pPr>
      <w:r w:rsidRPr="008667C3">
        <w:rPr>
          <w:rFonts w:ascii="Calibri" w:hAnsi="Calibri" w:cs="Calibri"/>
          <w:color w:val="auto"/>
          <w:lang w:val="en-CA" w:eastAsia="en-US"/>
        </w:rPr>
        <w:t xml:space="preserve">The successful candidate will report to </w:t>
      </w:r>
      <w:r w:rsidR="00A14F4E">
        <w:rPr>
          <w:rFonts w:ascii="Calibri" w:hAnsi="Calibri" w:cs="Calibri"/>
          <w:b/>
          <w:i/>
          <w:color w:val="auto"/>
          <w:lang w:val="en-CA" w:eastAsia="en-US"/>
        </w:rPr>
        <w:t>Pamela Oakes</w:t>
      </w:r>
      <w:r w:rsidR="005154E8">
        <w:rPr>
          <w:rFonts w:ascii="Calibri" w:hAnsi="Calibri" w:cs="Calibri"/>
          <w:b/>
          <w:i/>
          <w:color w:val="auto"/>
          <w:lang w:val="en-CA" w:eastAsia="en-US"/>
        </w:rPr>
        <w:t xml:space="preserve">, </w:t>
      </w:r>
      <w:r w:rsidRPr="004D583A">
        <w:rPr>
          <w:rFonts w:ascii="Calibri" w:hAnsi="Calibri" w:cs="Calibri"/>
          <w:b/>
          <w:i/>
          <w:color w:val="auto"/>
          <w:lang w:val="en-CA" w:eastAsia="en-US"/>
        </w:rPr>
        <w:t>Business Application Services Manager</w:t>
      </w:r>
      <w:r w:rsidRPr="008667C3">
        <w:rPr>
          <w:rFonts w:ascii="Calibri" w:hAnsi="Calibri" w:cs="Calibri"/>
          <w:color w:val="auto"/>
          <w:lang w:val="en-CA" w:eastAsia="en-US"/>
        </w:rPr>
        <w:t xml:space="preserve">, </w:t>
      </w:r>
      <w:r w:rsidR="009231B8">
        <w:rPr>
          <w:rFonts w:ascii="Calibri" w:hAnsi="Calibri" w:cs="Calibri"/>
          <w:lang w:val="en-CA"/>
        </w:rPr>
        <w:t>125 Hilton Road</w:t>
      </w:r>
      <w:r w:rsidR="006A15D8" w:rsidRPr="008667C3">
        <w:rPr>
          <w:rFonts w:ascii="Calibri" w:hAnsi="Calibri" w:cs="Calibri"/>
        </w:rPr>
        <w:t>, Fredericton NB</w:t>
      </w:r>
    </w:p>
    <w:p w14:paraId="151761B9" w14:textId="77777777" w:rsidR="00812C1F" w:rsidRPr="008667C3" w:rsidRDefault="00812C1F" w:rsidP="00206664">
      <w:pPr>
        <w:pStyle w:val="Body"/>
        <w:rPr>
          <w:rFonts w:ascii="Calibri" w:hAnsi="Calibri" w:cs="Calibri"/>
          <w:color w:val="auto"/>
          <w:lang w:val="en-CA" w:eastAsia="en-US"/>
        </w:rPr>
      </w:pPr>
    </w:p>
    <w:p w14:paraId="3D0CA4D0" w14:textId="77777777" w:rsidR="00812C1F" w:rsidRPr="008667C3" w:rsidRDefault="00812C1F" w:rsidP="004B268F">
      <w:pPr>
        <w:pStyle w:val="Heading1"/>
        <w:rPr>
          <w:rFonts w:ascii="Calibri" w:hAnsi="Calibri" w:cs="Calibri"/>
          <w:lang w:val="en-CA"/>
        </w:rPr>
      </w:pPr>
      <w:bookmarkStart w:id="23" w:name="_Toc491154196"/>
      <w:bookmarkStart w:id="24" w:name="_Toc515519627"/>
      <w:bookmarkStart w:id="25" w:name="_Toc229572134"/>
      <w:r w:rsidRPr="008667C3">
        <w:rPr>
          <w:rFonts w:ascii="Calibri" w:hAnsi="Calibri" w:cs="Calibri"/>
          <w:lang w:val="en-CA"/>
        </w:rPr>
        <w:t>Duration/Effort</w:t>
      </w:r>
      <w:bookmarkEnd w:id="23"/>
      <w:bookmarkEnd w:id="24"/>
      <w:bookmarkEnd w:id="25"/>
    </w:p>
    <w:p w14:paraId="291B98A7" w14:textId="70F9731A" w:rsidR="004B5B42" w:rsidRPr="00A87DF5" w:rsidRDefault="00993FE0" w:rsidP="004B5B42">
      <w:pPr>
        <w:autoSpaceDE w:val="0"/>
        <w:autoSpaceDN w:val="0"/>
        <w:spacing w:before="40" w:after="40"/>
        <w:rPr>
          <w:rFonts w:ascii="Calibri" w:hAnsi="Calibri" w:cs="Calibri"/>
          <w:b/>
          <w:bCs/>
          <w:i/>
          <w:color w:val="FF0000"/>
          <w:sz w:val="22"/>
          <w:szCs w:val="22"/>
        </w:rPr>
      </w:pPr>
      <w:r w:rsidRPr="00A87DF5">
        <w:rPr>
          <w:rFonts w:ascii="Calibri" w:hAnsi="Calibri" w:cs="Calibri"/>
          <w:sz w:val="22"/>
          <w:szCs w:val="22"/>
        </w:rPr>
        <w:t>The successful candidate will be required on a f</w:t>
      </w:r>
      <w:r w:rsidR="00A90D95" w:rsidRPr="00A87DF5">
        <w:rPr>
          <w:rFonts w:ascii="Calibri" w:hAnsi="Calibri" w:cs="Calibri"/>
          <w:sz w:val="22"/>
          <w:szCs w:val="22"/>
        </w:rPr>
        <w:t xml:space="preserve">ull-time basis for </w:t>
      </w:r>
      <w:r w:rsidR="0073379C" w:rsidRPr="00A87DF5">
        <w:rPr>
          <w:rFonts w:ascii="Calibri" w:hAnsi="Calibri" w:cs="Calibri"/>
          <w:sz w:val="22"/>
          <w:szCs w:val="22"/>
        </w:rPr>
        <w:t xml:space="preserve">up to </w:t>
      </w:r>
      <w:r w:rsidR="008B15D2">
        <w:rPr>
          <w:rFonts w:ascii="Calibri" w:hAnsi="Calibri" w:cs="Calibri"/>
          <w:sz w:val="22"/>
          <w:szCs w:val="22"/>
        </w:rPr>
        <w:t>250</w:t>
      </w:r>
      <w:r w:rsidR="00C310BE" w:rsidRPr="00A87DF5">
        <w:rPr>
          <w:rFonts w:ascii="Calibri" w:hAnsi="Calibri" w:cs="Calibri"/>
          <w:sz w:val="22"/>
          <w:szCs w:val="22"/>
        </w:rPr>
        <w:t xml:space="preserve"> </w:t>
      </w:r>
      <w:r w:rsidR="00BF22A0" w:rsidRPr="00A87DF5">
        <w:rPr>
          <w:rFonts w:ascii="Calibri" w:hAnsi="Calibri" w:cs="Calibri"/>
          <w:sz w:val="22"/>
          <w:szCs w:val="22"/>
        </w:rPr>
        <w:t>(7.25 hour) days</w:t>
      </w:r>
      <w:r w:rsidRPr="00A87DF5">
        <w:rPr>
          <w:rFonts w:ascii="Calibri" w:hAnsi="Calibri" w:cs="Calibri"/>
          <w:sz w:val="22"/>
          <w:szCs w:val="22"/>
        </w:rPr>
        <w:t xml:space="preserve">, </w:t>
      </w:r>
      <w:r w:rsidRPr="00A87DF5">
        <w:rPr>
          <w:rFonts w:ascii="Calibri" w:hAnsi="Calibri" w:cs="Calibri"/>
          <w:b/>
          <w:bCs/>
          <w:sz w:val="22"/>
          <w:szCs w:val="22"/>
        </w:rPr>
        <w:t xml:space="preserve">commencing </w:t>
      </w:r>
      <w:r w:rsidR="003D089D">
        <w:rPr>
          <w:rFonts w:ascii="Calibri" w:hAnsi="Calibri" w:cs="Calibri"/>
          <w:b/>
          <w:bCs/>
          <w:sz w:val="22"/>
          <w:szCs w:val="22"/>
        </w:rPr>
        <w:t xml:space="preserve">on or after </w:t>
      </w:r>
    </w:p>
    <w:p w14:paraId="24D9E6D7" w14:textId="1BBDA338" w:rsidR="00F07886" w:rsidRPr="00E018D9" w:rsidRDefault="00CC07F5" w:rsidP="00886234">
      <w:pPr>
        <w:pStyle w:val="Body"/>
        <w:rPr>
          <w:rFonts w:ascii="Calibri" w:hAnsi="Calibri" w:cs="Calibri"/>
          <w:b/>
          <w:bCs/>
          <w:iCs/>
          <w:color w:val="auto"/>
          <w:lang w:val="en-CA"/>
        </w:rPr>
      </w:pPr>
      <w:r w:rsidRPr="00E018D9">
        <w:rPr>
          <w:rFonts w:ascii="Calibri" w:hAnsi="Calibri" w:cs="Calibri"/>
          <w:b/>
          <w:bCs/>
          <w:iCs/>
          <w:color w:val="auto"/>
          <w:lang w:val="en-CA"/>
        </w:rPr>
        <w:t>Aug</w:t>
      </w:r>
      <w:r w:rsidR="002F3B44">
        <w:rPr>
          <w:rFonts w:ascii="Calibri" w:hAnsi="Calibri" w:cs="Calibri"/>
          <w:b/>
          <w:bCs/>
          <w:iCs/>
          <w:color w:val="auto"/>
          <w:lang w:val="en-CA"/>
        </w:rPr>
        <w:t>ust</w:t>
      </w:r>
      <w:r w:rsidR="00D215F9" w:rsidRPr="00E018D9">
        <w:rPr>
          <w:rFonts w:ascii="Calibri" w:hAnsi="Calibri" w:cs="Calibri"/>
          <w:b/>
          <w:bCs/>
          <w:iCs/>
          <w:color w:val="auto"/>
          <w:lang w:val="en-CA"/>
        </w:rPr>
        <w:t xml:space="preserve"> 3rd</w:t>
      </w:r>
      <w:r w:rsidRPr="00E018D9">
        <w:rPr>
          <w:rFonts w:ascii="Calibri" w:hAnsi="Calibri" w:cs="Calibri"/>
          <w:b/>
          <w:bCs/>
          <w:iCs/>
          <w:color w:val="auto"/>
          <w:vertAlign w:val="superscript"/>
          <w:lang w:val="en-CA"/>
        </w:rPr>
        <w:t>d</w:t>
      </w:r>
      <w:r w:rsidRPr="00E018D9">
        <w:rPr>
          <w:rFonts w:ascii="Calibri" w:hAnsi="Calibri" w:cs="Calibri"/>
          <w:b/>
          <w:bCs/>
          <w:iCs/>
          <w:color w:val="auto"/>
          <w:lang w:val="en-CA"/>
        </w:rPr>
        <w:t>, 2026</w:t>
      </w:r>
    </w:p>
    <w:p w14:paraId="2A7B2165" w14:textId="77777777" w:rsidR="00E018D9" w:rsidRPr="00A87DF5" w:rsidRDefault="00E018D9" w:rsidP="00886234">
      <w:pPr>
        <w:pStyle w:val="Body"/>
        <w:rPr>
          <w:rFonts w:ascii="Calibri" w:hAnsi="Calibri" w:cs="Calibri"/>
          <w:i/>
          <w:color w:val="auto"/>
          <w:lang w:val="en-CA"/>
        </w:rPr>
      </w:pPr>
    </w:p>
    <w:p w14:paraId="67D126F4" w14:textId="77777777" w:rsidR="00E9245D" w:rsidRDefault="003D3115" w:rsidP="003D3115">
      <w:pPr>
        <w:pStyle w:val="Body"/>
        <w:rPr>
          <w:rFonts w:ascii="Calibri" w:hAnsi="Calibri" w:cs="Calibri"/>
          <w:color w:val="auto"/>
          <w:lang w:val="en-CA"/>
        </w:rPr>
      </w:pPr>
      <w:r w:rsidRPr="00A87DF5">
        <w:rPr>
          <w:rFonts w:ascii="Calibri" w:hAnsi="Calibri" w:cs="Calibri"/>
          <w:color w:val="auto"/>
          <w:lang w:val="en-CA"/>
        </w:rPr>
        <w:t>SNB reserves the right to truncate the engagement, as needed.</w:t>
      </w:r>
    </w:p>
    <w:p w14:paraId="56799095" w14:textId="3794F03D" w:rsidR="003D3115" w:rsidRPr="00073E8E" w:rsidRDefault="003D3115" w:rsidP="003D3115">
      <w:pPr>
        <w:pStyle w:val="Body"/>
        <w:rPr>
          <w:rFonts w:ascii="Calibri" w:hAnsi="Calibri" w:cs="Calibri"/>
          <w:color w:val="auto"/>
          <w:lang w:val="en-CA"/>
        </w:rPr>
      </w:pPr>
      <w:r w:rsidRPr="00073E8E">
        <w:rPr>
          <w:rFonts w:ascii="Calibri" w:hAnsi="Calibri" w:cs="Calibri"/>
          <w:color w:val="auto"/>
          <w:lang w:val="en-CA"/>
        </w:rPr>
        <w:t xml:space="preserve"> </w:t>
      </w:r>
    </w:p>
    <w:p w14:paraId="1AAE9B9F" w14:textId="7C62E186" w:rsidR="00E9245D" w:rsidRPr="00E9245D" w:rsidRDefault="00E9245D" w:rsidP="00E9245D">
      <w:pPr>
        <w:pStyle w:val="Body"/>
        <w:rPr>
          <w:rFonts w:ascii="Calibri" w:hAnsi="Calibri" w:cs="Calibri"/>
          <w:color w:val="auto"/>
          <w:lang w:val="en-CA"/>
        </w:rPr>
      </w:pPr>
      <w:bookmarkStart w:id="26" w:name="_Toc491154197"/>
      <w:bookmarkStart w:id="27" w:name="_Toc515519628"/>
      <w:r w:rsidRPr="00E9245D">
        <w:rPr>
          <w:rFonts w:ascii="Calibri" w:hAnsi="Calibri" w:cs="Calibri"/>
          <w:color w:val="auto"/>
          <w:lang w:val="en-CA"/>
        </w:rPr>
        <w:t>SNB reserves the right to extend this engage</w:t>
      </w:r>
      <w:r>
        <w:rPr>
          <w:rFonts w:ascii="Calibri" w:hAnsi="Calibri" w:cs="Calibri"/>
          <w:color w:val="auto"/>
          <w:lang w:val="en-CA"/>
        </w:rPr>
        <w:t>m</w:t>
      </w:r>
      <w:r w:rsidRPr="00E9245D">
        <w:rPr>
          <w:rFonts w:ascii="Calibri" w:hAnsi="Calibri" w:cs="Calibri"/>
          <w:color w:val="auto"/>
          <w:lang w:val="en-CA"/>
        </w:rPr>
        <w:t xml:space="preserve">ent as needed </w:t>
      </w:r>
      <w:r>
        <w:rPr>
          <w:rFonts w:ascii="Calibri" w:hAnsi="Calibri" w:cs="Calibri"/>
          <w:color w:val="auto"/>
          <w:lang w:val="en-CA"/>
        </w:rPr>
        <w:t xml:space="preserve">for up to </w:t>
      </w:r>
      <w:r w:rsidR="006B7225">
        <w:rPr>
          <w:rFonts w:ascii="Calibri" w:hAnsi="Calibri" w:cs="Calibri"/>
          <w:color w:val="auto"/>
          <w:lang w:val="en-CA"/>
        </w:rPr>
        <w:t xml:space="preserve">1 </w:t>
      </w:r>
      <w:r w:rsidR="0050495C">
        <w:rPr>
          <w:rFonts w:ascii="Calibri" w:hAnsi="Calibri" w:cs="Calibri"/>
          <w:color w:val="auto"/>
          <w:lang w:val="en-CA"/>
        </w:rPr>
        <w:t>year (</w:t>
      </w:r>
      <w:r w:rsidR="006B7225">
        <w:rPr>
          <w:rFonts w:ascii="Calibri" w:hAnsi="Calibri" w:cs="Calibri"/>
          <w:color w:val="auto"/>
          <w:lang w:val="en-CA"/>
        </w:rPr>
        <w:t>250 days)</w:t>
      </w:r>
      <w:r>
        <w:rPr>
          <w:rFonts w:ascii="Calibri" w:hAnsi="Calibri" w:cs="Calibri"/>
          <w:color w:val="auto"/>
          <w:lang w:val="en-CA"/>
        </w:rPr>
        <w:t>.</w:t>
      </w:r>
    </w:p>
    <w:p w14:paraId="6C032C39" w14:textId="41B36821" w:rsidR="00812C1F" w:rsidRPr="008667C3" w:rsidRDefault="00812C1F" w:rsidP="004B268F">
      <w:pPr>
        <w:pStyle w:val="Heading1"/>
        <w:rPr>
          <w:rFonts w:ascii="Calibri" w:hAnsi="Calibri" w:cs="Calibri"/>
          <w:lang w:val="en-CA"/>
        </w:rPr>
      </w:pPr>
      <w:bookmarkStart w:id="28" w:name="_Toc229572135"/>
      <w:r w:rsidRPr="008667C3">
        <w:rPr>
          <w:rFonts w:ascii="Calibri" w:hAnsi="Calibri" w:cs="Calibri"/>
          <w:lang w:val="en-CA"/>
        </w:rPr>
        <w:t>Work Location and Travel</w:t>
      </w:r>
      <w:bookmarkEnd w:id="26"/>
      <w:bookmarkEnd w:id="27"/>
      <w:bookmarkEnd w:id="28"/>
      <w:r w:rsidRPr="008667C3">
        <w:rPr>
          <w:rFonts w:ascii="Calibri" w:hAnsi="Calibri" w:cs="Calibri"/>
          <w:lang w:val="en-CA"/>
        </w:rPr>
        <w:t xml:space="preserve"> </w:t>
      </w:r>
    </w:p>
    <w:p w14:paraId="50C46737" w14:textId="4DF10E21" w:rsidR="00CA77B2" w:rsidRPr="00F6719B" w:rsidRDefault="000264A3" w:rsidP="00CA77B2">
      <w:pPr>
        <w:pStyle w:val="Body"/>
        <w:rPr>
          <w:rFonts w:ascii="Calibri" w:hAnsi="Calibri" w:cs="Calibri"/>
          <w:color w:val="auto"/>
          <w:lang w:val="en-CA"/>
        </w:rPr>
      </w:pPr>
      <w:r>
        <w:rPr>
          <w:rFonts w:ascii="Calibri" w:hAnsi="Calibri" w:cs="Calibri"/>
          <w:color w:val="auto"/>
          <w:lang w:val="en-CA"/>
        </w:rPr>
        <w:t>While</w:t>
      </w:r>
      <w:r w:rsidR="00E9245D">
        <w:rPr>
          <w:rFonts w:ascii="Calibri" w:hAnsi="Calibri" w:cs="Calibri"/>
          <w:color w:val="auto"/>
          <w:lang w:val="en-CA"/>
        </w:rPr>
        <w:t xml:space="preserve"> remote work is acceptable, t</w:t>
      </w:r>
      <w:r w:rsidR="00CA77B2" w:rsidRPr="00F6719B">
        <w:rPr>
          <w:rFonts w:ascii="Calibri" w:hAnsi="Calibri" w:cs="Calibri"/>
          <w:color w:val="auto"/>
          <w:lang w:val="en-CA"/>
        </w:rPr>
        <w:t xml:space="preserve">he successful candidate </w:t>
      </w:r>
      <w:r w:rsidR="00E9245D">
        <w:rPr>
          <w:rFonts w:ascii="Calibri" w:hAnsi="Calibri" w:cs="Calibri"/>
          <w:color w:val="auto"/>
          <w:lang w:val="en-CA"/>
        </w:rPr>
        <w:t>could be</w:t>
      </w:r>
      <w:r w:rsidR="00CA77B2" w:rsidRPr="00F6719B">
        <w:rPr>
          <w:rFonts w:ascii="Calibri" w:hAnsi="Calibri" w:cs="Calibri"/>
          <w:color w:val="auto"/>
          <w:lang w:val="en-CA"/>
        </w:rPr>
        <w:t xml:space="preserve"> </w:t>
      </w:r>
      <w:r w:rsidR="00CA77B2" w:rsidRPr="00F6719B">
        <w:rPr>
          <w:rFonts w:ascii="Calibri" w:hAnsi="Calibri" w:cs="Calibri"/>
          <w:b/>
          <w:bCs/>
          <w:color w:val="auto"/>
          <w:lang w:val="en-CA"/>
        </w:rPr>
        <w:t>required onsite</w:t>
      </w:r>
      <w:r w:rsidR="00014AC1">
        <w:rPr>
          <w:rFonts w:ascii="Calibri" w:hAnsi="Calibri" w:cs="Calibri"/>
          <w:b/>
          <w:bCs/>
          <w:color w:val="auto"/>
          <w:lang w:val="en-CA"/>
        </w:rPr>
        <w:t xml:space="preserve">, as needed, </w:t>
      </w:r>
      <w:r w:rsidR="00CA77B2" w:rsidRPr="00F6719B">
        <w:rPr>
          <w:rFonts w:ascii="Calibri" w:hAnsi="Calibri" w:cs="Calibri"/>
          <w:bCs/>
          <w:color w:val="auto"/>
          <w:lang w:val="en-CA"/>
        </w:rPr>
        <w:t>for</w:t>
      </w:r>
      <w:r w:rsidR="00CA77B2" w:rsidRPr="00F6719B">
        <w:rPr>
          <w:rFonts w:ascii="Calibri" w:hAnsi="Calibri" w:cs="Calibri"/>
          <w:b/>
          <w:bCs/>
          <w:color w:val="auto"/>
          <w:lang w:val="en-CA"/>
        </w:rPr>
        <w:t xml:space="preserve"> </w:t>
      </w:r>
      <w:r w:rsidR="00CA77B2" w:rsidRPr="00F6719B">
        <w:rPr>
          <w:rFonts w:ascii="Calibri" w:hAnsi="Calibri" w:cs="Calibri"/>
          <w:color w:val="auto"/>
          <w:lang w:val="en-CA"/>
        </w:rPr>
        <w:t>engagement with SNB</w:t>
      </w:r>
      <w:r w:rsidR="00BF6AF1" w:rsidRPr="00F6719B">
        <w:rPr>
          <w:rFonts w:ascii="Calibri" w:hAnsi="Calibri" w:cs="Calibri"/>
          <w:color w:val="auto"/>
          <w:lang w:val="en-CA"/>
        </w:rPr>
        <w:t xml:space="preserve"> and </w:t>
      </w:r>
      <w:r w:rsidR="00A14F4E">
        <w:rPr>
          <w:rFonts w:ascii="Calibri" w:hAnsi="Calibri" w:cs="Calibri"/>
          <w:color w:val="auto"/>
          <w:lang w:val="en-CA"/>
        </w:rPr>
        <w:t xml:space="preserve">PETL </w:t>
      </w:r>
      <w:r w:rsidR="00D21301" w:rsidRPr="00F6719B">
        <w:rPr>
          <w:rFonts w:ascii="Calibri" w:hAnsi="Calibri" w:cs="Calibri"/>
          <w:color w:val="auto"/>
          <w:lang w:val="en-CA"/>
        </w:rPr>
        <w:t xml:space="preserve">at </w:t>
      </w:r>
      <w:r w:rsidR="00A14F4E">
        <w:rPr>
          <w:rFonts w:ascii="Calibri" w:hAnsi="Calibri" w:cs="Calibri"/>
          <w:color w:val="auto"/>
        </w:rPr>
        <w:t>500 Beaverbrook court</w:t>
      </w:r>
      <w:r w:rsidR="00CA77B2" w:rsidRPr="00F6719B">
        <w:rPr>
          <w:rFonts w:ascii="Calibri" w:hAnsi="Calibri" w:cs="Calibri"/>
          <w:color w:val="auto"/>
        </w:rPr>
        <w:t xml:space="preserve">, </w:t>
      </w:r>
      <w:r w:rsidR="00CA77B2" w:rsidRPr="00F6719B">
        <w:rPr>
          <w:rFonts w:ascii="Calibri" w:hAnsi="Calibri" w:cs="Calibri"/>
          <w:b/>
          <w:i/>
          <w:color w:val="auto"/>
          <w:lang w:val="en-CA"/>
        </w:rPr>
        <w:t>Fredericton,</w:t>
      </w:r>
      <w:r w:rsidR="00CA77B2" w:rsidRPr="00F6719B">
        <w:rPr>
          <w:rFonts w:ascii="Calibri" w:hAnsi="Calibri" w:cs="Calibri"/>
          <w:color w:val="auto"/>
          <w:lang w:val="en-CA"/>
        </w:rPr>
        <w:t xml:space="preserve"> NB</w:t>
      </w:r>
      <w:r w:rsidR="00A14F4E">
        <w:rPr>
          <w:rFonts w:ascii="Calibri" w:hAnsi="Calibri" w:cs="Calibri"/>
          <w:color w:val="auto"/>
          <w:lang w:val="en-CA"/>
        </w:rPr>
        <w:t>.</w:t>
      </w:r>
      <w:r w:rsidR="00E57B1F">
        <w:rPr>
          <w:rFonts w:ascii="Calibri" w:hAnsi="Calibri" w:cs="Calibri"/>
          <w:color w:val="auto"/>
          <w:lang w:val="en-CA"/>
        </w:rPr>
        <w:t xml:space="preserve"> </w:t>
      </w:r>
      <w:r w:rsidR="00F6719B" w:rsidRPr="00080EC6">
        <w:rPr>
          <w:rFonts w:ascii="Calibri" w:hAnsi="Calibri" w:cs="Calibri"/>
          <w:color w:val="FF0000"/>
        </w:rPr>
        <w:t xml:space="preserve"> </w:t>
      </w:r>
      <w:r w:rsidR="00CA77B2" w:rsidRPr="00E57B1F">
        <w:rPr>
          <w:rFonts w:ascii="Calibri" w:hAnsi="Calibri" w:cs="Calibri"/>
          <w:color w:val="auto"/>
          <w:lang w:val="en-CA"/>
        </w:rPr>
        <w:t xml:space="preserve">SNB will provide </w:t>
      </w:r>
      <w:r w:rsidR="00CA77B2" w:rsidRPr="00F6719B">
        <w:rPr>
          <w:rFonts w:ascii="Calibri" w:hAnsi="Calibri" w:cs="Calibri"/>
          <w:color w:val="auto"/>
          <w:lang w:val="en-CA"/>
        </w:rPr>
        <w:t>office space with access to pertinent information and resources</w:t>
      </w:r>
      <w:r w:rsidR="00014AC1">
        <w:rPr>
          <w:rFonts w:ascii="Calibri" w:hAnsi="Calibri" w:cs="Calibri"/>
          <w:color w:val="auto"/>
          <w:lang w:val="en-CA"/>
        </w:rPr>
        <w:t xml:space="preserve"> as required,</w:t>
      </w:r>
      <w:r w:rsidR="00CA77B2" w:rsidRPr="00F6719B">
        <w:rPr>
          <w:rFonts w:ascii="Calibri" w:hAnsi="Calibri" w:cs="Calibri"/>
          <w:color w:val="auto"/>
          <w:lang w:val="en-CA"/>
        </w:rPr>
        <w:t xml:space="preserve"> for the duration of the engagement.</w:t>
      </w:r>
      <w:r w:rsidR="00014AC1">
        <w:rPr>
          <w:rFonts w:ascii="Calibri" w:hAnsi="Calibri" w:cs="Calibri"/>
          <w:color w:val="auto"/>
          <w:lang w:val="en-CA"/>
        </w:rPr>
        <w:t xml:space="preserve">  Remote work may be </w:t>
      </w:r>
      <w:r w:rsidR="00B93BDA">
        <w:rPr>
          <w:rFonts w:ascii="Calibri" w:hAnsi="Calibri" w:cs="Calibri"/>
          <w:color w:val="auto"/>
          <w:lang w:val="en-CA"/>
        </w:rPr>
        <w:t xml:space="preserve">coordinated with the </w:t>
      </w:r>
      <w:r w:rsidR="00D355B1">
        <w:rPr>
          <w:rFonts w:ascii="Calibri" w:hAnsi="Calibri" w:cs="Calibri"/>
          <w:color w:val="auto"/>
          <w:lang w:val="en-CA"/>
        </w:rPr>
        <w:t>reporting</w:t>
      </w:r>
      <w:r w:rsidR="00B93BDA">
        <w:rPr>
          <w:rFonts w:ascii="Calibri" w:hAnsi="Calibri" w:cs="Calibri"/>
          <w:color w:val="auto"/>
          <w:lang w:val="en-CA"/>
        </w:rPr>
        <w:t xml:space="preserve"> supervisor</w:t>
      </w:r>
      <w:r w:rsidR="00D355B1">
        <w:rPr>
          <w:rFonts w:ascii="Calibri" w:hAnsi="Calibri" w:cs="Calibri"/>
          <w:color w:val="auto"/>
          <w:lang w:val="en-CA"/>
        </w:rPr>
        <w:t xml:space="preserve"> identified in section 7</w:t>
      </w:r>
      <w:r w:rsidR="00B93BDA">
        <w:rPr>
          <w:rFonts w:ascii="Calibri" w:hAnsi="Calibri" w:cs="Calibri"/>
          <w:color w:val="auto"/>
          <w:lang w:val="en-CA"/>
        </w:rPr>
        <w:t xml:space="preserve">. </w:t>
      </w:r>
    </w:p>
    <w:p w14:paraId="19B88C90" w14:textId="77777777" w:rsidR="00812C1F" w:rsidRPr="008667C3" w:rsidRDefault="00812C1F" w:rsidP="00206664">
      <w:pPr>
        <w:pStyle w:val="Body"/>
        <w:rPr>
          <w:rFonts w:ascii="Calibri" w:hAnsi="Calibri" w:cs="Calibri"/>
          <w:lang w:val="en-CA"/>
        </w:rPr>
      </w:pPr>
    </w:p>
    <w:p w14:paraId="57F53326" w14:textId="486A08A0" w:rsidR="00812C1F" w:rsidRDefault="00E9245D" w:rsidP="003423A2">
      <w:pPr>
        <w:pStyle w:val="Body"/>
        <w:jc w:val="both"/>
        <w:rPr>
          <w:rFonts w:ascii="Calibri" w:hAnsi="Calibri" w:cs="Calibri"/>
          <w:lang w:val="en-CA"/>
        </w:rPr>
      </w:pPr>
      <w:r>
        <w:rPr>
          <w:rFonts w:ascii="Calibri" w:hAnsi="Calibri" w:cs="Calibri"/>
          <w:lang w:val="en-CA"/>
        </w:rPr>
        <w:t xml:space="preserve">The work location </w:t>
      </w:r>
      <w:r w:rsidR="00026672">
        <w:rPr>
          <w:rFonts w:ascii="Calibri" w:hAnsi="Calibri" w:cs="Calibri"/>
          <w:lang w:val="en-CA"/>
        </w:rPr>
        <w:t>is</w:t>
      </w:r>
      <w:r>
        <w:rPr>
          <w:rFonts w:ascii="Calibri" w:hAnsi="Calibri" w:cs="Calibri"/>
          <w:lang w:val="en-CA"/>
        </w:rPr>
        <w:t xml:space="preserve"> based in Fredericton and t</w:t>
      </w:r>
      <w:r w:rsidR="00812C1F" w:rsidRPr="008667C3">
        <w:rPr>
          <w:rFonts w:ascii="Calibri" w:hAnsi="Calibri" w:cs="Calibri"/>
          <w:lang w:val="en-CA"/>
        </w:rPr>
        <w:t xml:space="preserve">ravel outside the city of Fredericton is not expected. If </w:t>
      </w:r>
      <w:r w:rsidR="00D07416" w:rsidRPr="008667C3">
        <w:rPr>
          <w:rFonts w:ascii="Calibri" w:hAnsi="Calibri" w:cs="Calibri"/>
          <w:lang w:val="en-CA"/>
        </w:rPr>
        <w:t xml:space="preserve">the candidate is </w:t>
      </w:r>
      <w:r w:rsidR="00812C1F" w:rsidRPr="008667C3">
        <w:rPr>
          <w:rFonts w:ascii="Calibri" w:hAnsi="Calibri" w:cs="Calibri"/>
          <w:lang w:val="en-CA"/>
        </w:rPr>
        <w:t xml:space="preserve">based outside the Fredericton region, it is the </w:t>
      </w:r>
      <w:r w:rsidR="00182F06">
        <w:rPr>
          <w:rFonts w:ascii="Calibri" w:hAnsi="Calibri" w:cs="Calibri"/>
          <w:lang w:val="en-CA"/>
        </w:rPr>
        <w:t>candidate</w:t>
      </w:r>
      <w:r w:rsidR="00812C1F" w:rsidRPr="008667C3">
        <w:rPr>
          <w:rFonts w:ascii="Calibri" w:hAnsi="Calibri" w:cs="Calibri"/>
          <w:lang w:val="en-CA"/>
        </w:rPr>
        <w:t xml:space="preserve">’s responsibility to pay for the travel to and from their place of business (or home) and the Fredericton area.  Additionally, the </w:t>
      </w:r>
      <w:r w:rsidR="00182F06">
        <w:rPr>
          <w:rFonts w:ascii="Calibri" w:hAnsi="Calibri" w:cs="Calibri"/>
          <w:lang w:val="en-CA"/>
        </w:rPr>
        <w:t>candidate</w:t>
      </w:r>
      <w:r w:rsidR="00812C1F" w:rsidRPr="008667C3">
        <w:rPr>
          <w:rFonts w:ascii="Calibri" w:hAnsi="Calibri" w:cs="Calibri"/>
          <w:lang w:val="en-CA"/>
        </w:rPr>
        <w:t xml:space="preserve"> will not charge </w:t>
      </w:r>
      <w:r w:rsidR="00B97FF9" w:rsidRPr="008667C3">
        <w:rPr>
          <w:rFonts w:ascii="Calibri" w:hAnsi="Calibri" w:cs="Calibri"/>
          <w:lang w:val="en-CA"/>
        </w:rPr>
        <w:t>SNB</w:t>
      </w:r>
      <w:r w:rsidR="00812C1F" w:rsidRPr="008667C3">
        <w:rPr>
          <w:rFonts w:ascii="Calibri" w:hAnsi="Calibri" w:cs="Calibri"/>
          <w:lang w:val="en-CA"/>
        </w:rPr>
        <w:t xml:space="preserve"> for travel time or expenses</w:t>
      </w:r>
      <w:r w:rsidR="00772240">
        <w:rPr>
          <w:rFonts w:ascii="Calibri" w:hAnsi="Calibri" w:cs="Calibri"/>
          <w:lang w:val="en-CA"/>
        </w:rPr>
        <w:t>.</w:t>
      </w:r>
    </w:p>
    <w:p w14:paraId="1F9A196A" w14:textId="77777777" w:rsidR="00683181" w:rsidRDefault="00683181" w:rsidP="003423A2">
      <w:pPr>
        <w:pStyle w:val="Body"/>
        <w:jc w:val="both"/>
        <w:rPr>
          <w:rFonts w:ascii="Calibri" w:hAnsi="Calibri" w:cs="Calibri"/>
          <w:lang w:val="en-CA"/>
        </w:rPr>
      </w:pPr>
    </w:p>
    <w:p w14:paraId="3575A5B2" w14:textId="62B16734" w:rsidR="00683181" w:rsidRPr="00DB7FBE" w:rsidRDefault="00683181" w:rsidP="00683181">
      <w:pPr>
        <w:autoSpaceDE w:val="0"/>
        <w:autoSpaceDN w:val="0"/>
        <w:adjustRightInd w:val="0"/>
        <w:rPr>
          <w:rFonts w:asciiTheme="minorHAnsi" w:hAnsiTheme="minorHAnsi" w:cstheme="minorHAnsi"/>
          <w:sz w:val="22"/>
          <w:szCs w:val="22"/>
          <w:lang w:val="en-US"/>
        </w:rPr>
      </w:pPr>
      <w:r w:rsidRPr="00DB7FBE">
        <w:rPr>
          <w:rFonts w:asciiTheme="minorHAnsi" w:hAnsiTheme="minorHAnsi" w:cstheme="minorHAnsi"/>
          <w:sz w:val="22"/>
          <w:szCs w:val="22"/>
          <w:lang w:val="en-US"/>
        </w:rPr>
        <w:t xml:space="preserve">If the successful candidate is based outside of the Fredericton region, </w:t>
      </w:r>
      <w:r>
        <w:rPr>
          <w:rFonts w:asciiTheme="minorHAnsi" w:hAnsiTheme="minorHAnsi" w:cstheme="minorHAnsi"/>
          <w:sz w:val="22"/>
          <w:szCs w:val="22"/>
          <w:lang w:val="en-US"/>
        </w:rPr>
        <w:t>SNB</w:t>
      </w:r>
      <w:r w:rsidRPr="00DB7FBE">
        <w:rPr>
          <w:rFonts w:asciiTheme="minorHAnsi" w:hAnsiTheme="minorHAnsi" w:cstheme="minorHAnsi"/>
          <w:sz w:val="22"/>
          <w:szCs w:val="22"/>
          <w:lang w:val="en-US"/>
        </w:rPr>
        <w:t xml:space="preserve"> reserves the right to </w:t>
      </w:r>
      <w:proofErr w:type="gramStart"/>
      <w:r w:rsidRPr="00DB7FBE">
        <w:rPr>
          <w:rFonts w:asciiTheme="minorHAnsi" w:hAnsiTheme="minorHAnsi" w:cstheme="minorHAnsi"/>
          <w:sz w:val="22"/>
          <w:szCs w:val="22"/>
          <w:lang w:val="en-US"/>
        </w:rPr>
        <w:t>solely</w:t>
      </w:r>
      <w:proofErr w:type="gramEnd"/>
      <w:r w:rsidRPr="00DB7FBE">
        <w:rPr>
          <w:rFonts w:asciiTheme="minorHAnsi" w:hAnsiTheme="minorHAnsi" w:cstheme="minorHAnsi"/>
          <w:sz w:val="22"/>
          <w:szCs w:val="22"/>
          <w:lang w:val="en-US"/>
        </w:rPr>
        <w:t xml:space="preserve"> grant or deny the ability to telework or to adjust any work schedules related to teleworking.</w:t>
      </w:r>
    </w:p>
    <w:p w14:paraId="6DA6DCE8" w14:textId="77777777" w:rsidR="00683181" w:rsidRDefault="00683181" w:rsidP="003423A2">
      <w:pPr>
        <w:pStyle w:val="Body"/>
        <w:jc w:val="both"/>
        <w:rPr>
          <w:rFonts w:ascii="Calibri" w:hAnsi="Calibri" w:cs="Calibri"/>
        </w:rPr>
      </w:pPr>
    </w:p>
    <w:p w14:paraId="60EF8E4D" w14:textId="77777777" w:rsidR="00BE12F7" w:rsidRPr="00DB7FBE" w:rsidRDefault="00BE12F7" w:rsidP="00BE12F7">
      <w:pPr>
        <w:pBdr>
          <w:top w:val="double" w:sz="4" w:space="1" w:color="auto"/>
          <w:left w:val="double" w:sz="4" w:space="4" w:color="auto"/>
          <w:bottom w:val="double" w:sz="4" w:space="1" w:color="auto"/>
          <w:right w:val="double" w:sz="4" w:space="4" w:color="auto"/>
        </w:pBdr>
        <w:rPr>
          <w:rFonts w:asciiTheme="minorHAnsi" w:hAnsiTheme="minorHAnsi" w:cstheme="minorHAnsi"/>
          <w:sz w:val="22"/>
          <w:szCs w:val="22"/>
        </w:rPr>
      </w:pPr>
      <w:r w:rsidRPr="00DB7FBE">
        <w:rPr>
          <w:rFonts w:asciiTheme="minorHAnsi" w:hAnsiTheme="minorHAnsi" w:cstheme="minorHAnsi"/>
          <w:b/>
          <w:bCs/>
          <w:color w:val="000000"/>
          <w:sz w:val="22"/>
          <w:szCs w:val="22"/>
        </w:rPr>
        <w:t>Suppliers must comply with all GNB health and safety policies and standards, as applicable.</w:t>
      </w:r>
      <w:r w:rsidRPr="00DB7FBE">
        <w:rPr>
          <w:rFonts w:asciiTheme="minorHAnsi" w:hAnsiTheme="minorHAnsi" w:cstheme="minorHAnsi"/>
          <w:sz w:val="22"/>
          <w:szCs w:val="22"/>
        </w:rPr>
        <w:t xml:space="preserve"> </w:t>
      </w:r>
    </w:p>
    <w:p w14:paraId="4C548142" w14:textId="77777777" w:rsidR="00BE12F7" w:rsidRPr="00BE12F7" w:rsidRDefault="00BE12F7" w:rsidP="003423A2">
      <w:pPr>
        <w:pStyle w:val="Body"/>
        <w:jc w:val="both"/>
        <w:rPr>
          <w:rFonts w:ascii="Calibri" w:hAnsi="Calibri" w:cs="Calibri"/>
          <w:lang w:val="en-CA"/>
        </w:rPr>
      </w:pPr>
    </w:p>
    <w:p w14:paraId="54D2940F" w14:textId="776377A8" w:rsidR="00812C1F" w:rsidRPr="00623214" w:rsidRDefault="00FE203D" w:rsidP="003926B2">
      <w:pPr>
        <w:pStyle w:val="Heading1"/>
        <w:rPr>
          <w:rFonts w:ascii="Calibri" w:hAnsi="Calibri" w:cs="Calibri"/>
          <w:lang w:val="en-CA"/>
        </w:rPr>
      </w:pPr>
      <w:bookmarkStart w:id="29" w:name="_Toc491154198"/>
      <w:bookmarkStart w:id="30" w:name="_Toc515519629"/>
      <w:r w:rsidRPr="00623214">
        <w:rPr>
          <w:rFonts w:ascii="Calibri" w:hAnsi="Calibri" w:cs="Calibri"/>
          <w:lang w:val="en-CA"/>
        </w:rPr>
        <w:t xml:space="preserve">  </w:t>
      </w:r>
      <w:bookmarkStart w:id="31" w:name="_Toc229572136"/>
      <w:r w:rsidR="00812C1F" w:rsidRPr="00623214">
        <w:rPr>
          <w:rFonts w:ascii="Calibri" w:hAnsi="Calibri" w:cs="Calibri"/>
          <w:lang w:val="en-CA"/>
        </w:rPr>
        <w:t>Supplied Devices</w:t>
      </w:r>
      <w:bookmarkEnd w:id="29"/>
      <w:bookmarkEnd w:id="30"/>
      <w:bookmarkEnd w:id="31"/>
      <w:r w:rsidR="00812C1F" w:rsidRPr="00623214">
        <w:rPr>
          <w:rFonts w:ascii="Calibri" w:hAnsi="Calibri" w:cs="Calibri"/>
          <w:lang w:val="en-CA"/>
        </w:rPr>
        <w:t xml:space="preserve"> </w:t>
      </w:r>
    </w:p>
    <w:p w14:paraId="2D86F844" w14:textId="75500075" w:rsidR="00FF40EF" w:rsidRPr="008667C3" w:rsidRDefault="00FF40EF" w:rsidP="00CB427A">
      <w:pPr>
        <w:pStyle w:val="Body"/>
        <w:rPr>
          <w:rFonts w:ascii="Calibri" w:hAnsi="Calibri" w:cs="Calibri"/>
          <w:lang w:val="en-CA"/>
        </w:rPr>
      </w:pPr>
      <w:r w:rsidRPr="008667C3">
        <w:rPr>
          <w:rFonts w:ascii="Calibri" w:hAnsi="Calibri" w:cs="Calibri"/>
          <w:lang w:val="en-CA"/>
        </w:rPr>
        <w:t xml:space="preserve">SNB will provide technology devices </w:t>
      </w:r>
      <w:r w:rsidR="00026672">
        <w:rPr>
          <w:rFonts w:ascii="Calibri" w:hAnsi="Calibri" w:cs="Calibri"/>
          <w:lang w:val="en-CA"/>
        </w:rPr>
        <w:t xml:space="preserve">and access </w:t>
      </w:r>
      <w:r w:rsidRPr="008667C3">
        <w:rPr>
          <w:rFonts w:ascii="Calibri" w:hAnsi="Calibri" w:cs="Calibri"/>
          <w:lang w:val="en-CA"/>
        </w:rPr>
        <w:t xml:space="preserve">as required to complete the services requested in this </w:t>
      </w:r>
      <w:r w:rsidR="00C37210" w:rsidRPr="008667C3">
        <w:rPr>
          <w:rFonts w:ascii="Calibri" w:hAnsi="Calibri" w:cs="Calibri"/>
          <w:lang w:val="en-CA"/>
        </w:rPr>
        <w:t>Service Request</w:t>
      </w:r>
      <w:r w:rsidRPr="008667C3">
        <w:rPr>
          <w:rFonts w:ascii="Calibri" w:hAnsi="Calibri" w:cs="Calibri"/>
          <w:lang w:val="en-CA"/>
        </w:rPr>
        <w:t xml:space="preserve">.  </w:t>
      </w:r>
    </w:p>
    <w:p w14:paraId="2DEF0300" w14:textId="77777777" w:rsidR="00FF40EF" w:rsidRDefault="00FF40EF" w:rsidP="00CB427A">
      <w:pPr>
        <w:pStyle w:val="Body"/>
        <w:rPr>
          <w:rFonts w:ascii="Calibri" w:hAnsi="Calibri" w:cs="Calibri"/>
          <w:lang w:val="en-CA"/>
        </w:rPr>
      </w:pPr>
    </w:p>
    <w:p w14:paraId="26504B3B" w14:textId="598852C9" w:rsidR="000125B1" w:rsidRDefault="000125B1" w:rsidP="000125B1">
      <w:pPr>
        <w:jc w:val="both"/>
        <w:rPr>
          <w:rFonts w:ascii="Calibri" w:hAnsi="Calibri" w:cs="Arial"/>
          <w:color w:val="000000"/>
          <w:sz w:val="22"/>
          <w:szCs w:val="22"/>
          <w:lang w:val="en-US" w:eastAsia="en-CA"/>
        </w:rPr>
      </w:pPr>
      <w:r w:rsidRPr="00103D3D">
        <w:rPr>
          <w:rFonts w:ascii="Calibri" w:hAnsi="Calibri" w:cs="Arial"/>
          <w:color w:val="000000"/>
          <w:sz w:val="22"/>
          <w:szCs w:val="22"/>
          <w:lang w:val="en-US" w:eastAsia="en-CA"/>
        </w:rPr>
        <w:t xml:space="preserve">Suppliers agree to return at their expense any equipment provided by </w:t>
      </w:r>
      <w:r>
        <w:rPr>
          <w:rFonts w:ascii="Calibri" w:hAnsi="Calibri" w:cs="Arial"/>
          <w:color w:val="000000"/>
          <w:sz w:val="22"/>
          <w:szCs w:val="22"/>
          <w:lang w:val="en-US" w:eastAsia="en-CA"/>
        </w:rPr>
        <w:t xml:space="preserve">SNB </w:t>
      </w:r>
      <w:r w:rsidRPr="00103D3D">
        <w:rPr>
          <w:rFonts w:ascii="Calibri" w:hAnsi="Calibri" w:cs="Arial"/>
          <w:color w:val="000000"/>
          <w:sz w:val="22"/>
          <w:szCs w:val="22"/>
          <w:lang w:val="en-US" w:eastAsia="en-CA"/>
        </w:rPr>
        <w:t>at the end of this engagement</w:t>
      </w:r>
      <w:r>
        <w:rPr>
          <w:rFonts w:ascii="Calibri" w:hAnsi="Calibri" w:cs="Arial"/>
          <w:color w:val="000000"/>
          <w:sz w:val="22"/>
          <w:szCs w:val="22"/>
          <w:lang w:val="en-US" w:eastAsia="en-CA"/>
        </w:rPr>
        <w:t>.</w:t>
      </w:r>
    </w:p>
    <w:p w14:paraId="7162E195" w14:textId="77777777" w:rsidR="000125B1" w:rsidRPr="002960DD" w:rsidRDefault="000125B1" w:rsidP="000125B1">
      <w:pPr>
        <w:pStyle w:val="Body"/>
        <w:rPr>
          <w:rFonts w:asciiTheme="minorHAnsi" w:hAnsiTheme="minorHAnsi" w:cstheme="minorHAnsi"/>
        </w:rPr>
      </w:pPr>
    </w:p>
    <w:p w14:paraId="79751872" w14:textId="3F0D3515" w:rsidR="000125B1" w:rsidRPr="00005B3D" w:rsidRDefault="000125B1" w:rsidP="000125B1">
      <w:pPr>
        <w:pStyle w:val="Body"/>
        <w:rPr>
          <w:rFonts w:asciiTheme="minorHAnsi" w:hAnsiTheme="minorHAnsi" w:cstheme="minorHAnsi"/>
          <w:lang w:val="en-CA"/>
        </w:rPr>
      </w:pPr>
      <w:r w:rsidRPr="00005B3D">
        <w:rPr>
          <w:rFonts w:asciiTheme="minorHAnsi" w:hAnsiTheme="minorHAnsi" w:cstheme="minorHAnsi"/>
          <w:lang w:val="en-CA"/>
        </w:rPr>
        <w:t xml:space="preserve">In the event a </w:t>
      </w:r>
      <w:r w:rsidR="000852BA">
        <w:rPr>
          <w:rFonts w:asciiTheme="minorHAnsi" w:hAnsiTheme="minorHAnsi" w:cstheme="minorHAnsi"/>
          <w:lang w:val="en-CA"/>
        </w:rPr>
        <w:t>candidate</w:t>
      </w:r>
      <w:r w:rsidRPr="00005B3D">
        <w:rPr>
          <w:rFonts w:asciiTheme="minorHAnsi" w:hAnsiTheme="minorHAnsi" w:cstheme="minorHAnsi"/>
          <w:lang w:val="en-CA"/>
        </w:rPr>
        <w:t xml:space="preserve">’s laptop or desktop computer is requested to be used for the engagement, the successful </w:t>
      </w:r>
      <w:r>
        <w:rPr>
          <w:rFonts w:asciiTheme="minorHAnsi" w:hAnsiTheme="minorHAnsi" w:cstheme="minorHAnsi"/>
          <w:lang w:val="en-CA"/>
        </w:rPr>
        <w:t>candidate(s)</w:t>
      </w:r>
      <w:r w:rsidRPr="00005B3D">
        <w:rPr>
          <w:rFonts w:asciiTheme="minorHAnsi" w:hAnsiTheme="minorHAnsi" w:cstheme="minorHAnsi"/>
          <w:lang w:val="en-CA"/>
        </w:rPr>
        <w:t xml:space="preserve"> may be required to meet with the SNB’s Information Security Officer and may be required to sign an agreement governing the terms under which non-GNB devices may be connected to the GNB network.</w:t>
      </w:r>
    </w:p>
    <w:p w14:paraId="75B71116" w14:textId="77777777" w:rsidR="000125B1" w:rsidRPr="008667C3" w:rsidRDefault="000125B1" w:rsidP="00CB427A">
      <w:pPr>
        <w:pStyle w:val="Body"/>
        <w:rPr>
          <w:rFonts w:ascii="Calibri" w:hAnsi="Calibri" w:cs="Calibri"/>
          <w:lang w:val="en-CA"/>
        </w:rPr>
      </w:pPr>
    </w:p>
    <w:p w14:paraId="4552D69D" w14:textId="13D2A2CC" w:rsidR="00043E0B" w:rsidRPr="00E57B1F" w:rsidRDefault="00FE203D" w:rsidP="00043E0B">
      <w:pPr>
        <w:pStyle w:val="Heading1"/>
        <w:rPr>
          <w:rFonts w:asciiTheme="minorHAnsi" w:hAnsiTheme="minorHAnsi"/>
        </w:rPr>
      </w:pPr>
      <w:bookmarkStart w:id="32" w:name="_Toc491154199"/>
      <w:bookmarkStart w:id="33" w:name="_Toc515519630"/>
      <w:r w:rsidRPr="00E57B1F">
        <w:rPr>
          <w:rFonts w:ascii="Calibri" w:hAnsi="Calibri" w:cs="Calibri"/>
          <w:lang w:val="en-CA"/>
        </w:rPr>
        <w:lastRenderedPageBreak/>
        <w:t xml:space="preserve">  </w:t>
      </w:r>
      <w:bookmarkStart w:id="34" w:name="_Toc229572137"/>
      <w:r w:rsidR="00043E0B" w:rsidRPr="00E57B1F">
        <w:rPr>
          <w:rFonts w:ascii="Calibri" w:hAnsi="Calibri" w:cs="Calibri"/>
          <w:lang w:val="en-CA"/>
        </w:rPr>
        <w:t>Deliverables</w:t>
      </w:r>
      <w:bookmarkEnd w:id="32"/>
      <w:bookmarkEnd w:id="33"/>
      <w:bookmarkEnd w:id="34"/>
    </w:p>
    <w:p w14:paraId="546F772F" w14:textId="2860F917" w:rsidR="002C3A2F" w:rsidRPr="00E57B1F" w:rsidRDefault="002C3A2F" w:rsidP="002C3A2F">
      <w:pPr>
        <w:autoSpaceDE w:val="0"/>
        <w:autoSpaceDN w:val="0"/>
        <w:adjustRightInd w:val="0"/>
        <w:rPr>
          <w:rFonts w:asciiTheme="minorHAnsi" w:hAnsiTheme="minorHAnsi" w:cstheme="minorHAnsi"/>
          <w:sz w:val="22"/>
          <w:szCs w:val="22"/>
        </w:rPr>
      </w:pPr>
      <w:r w:rsidRPr="00E57B1F">
        <w:rPr>
          <w:rFonts w:asciiTheme="minorHAnsi" w:hAnsiTheme="minorHAnsi" w:cstheme="minorHAnsi"/>
          <w:sz w:val="22"/>
          <w:szCs w:val="22"/>
        </w:rPr>
        <w:t xml:space="preserve">The successful candidate must deliver the following to successfully complete the engagement: </w:t>
      </w:r>
    </w:p>
    <w:p w14:paraId="48F27D6C" w14:textId="77777777" w:rsidR="008E4C6B" w:rsidRDefault="008E4C6B" w:rsidP="008E4C6B">
      <w:pPr>
        <w:pStyle w:val="Body"/>
        <w:numPr>
          <w:ilvl w:val="0"/>
          <w:numId w:val="9"/>
        </w:numPr>
        <w:rPr>
          <w:rFonts w:ascii="Calibri" w:hAnsi="Calibri" w:cs="Calibri"/>
          <w:lang w:val="en-CA"/>
        </w:rPr>
      </w:pPr>
      <w:r>
        <w:rPr>
          <w:rFonts w:ascii="Calibri" w:hAnsi="Calibri" w:cs="Calibri"/>
          <w:lang w:val="en-CA"/>
        </w:rPr>
        <w:t>Functional &amp; Non-Functional Requirements</w:t>
      </w:r>
    </w:p>
    <w:p w14:paraId="19C26CE8" w14:textId="77777777" w:rsidR="008E4C6B" w:rsidRDefault="008E4C6B" w:rsidP="008E4C6B">
      <w:pPr>
        <w:pStyle w:val="Body"/>
        <w:numPr>
          <w:ilvl w:val="0"/>
          <w:numId w:val="9"/>
        </w:numPr>
        <w:rPr>
          <w:rFonts w:ascii="Calibri" w:hAnsi="Calibri" w:cs="Calibri"/>
          <w:lang w:val="en-CA"/>
        </w:rPr>
      </w:pPr>
      <w:r>
        <w:rPr>
          <w:rFonts w:ascii="Calibri" w:hAnsi="Calibri" w:cs="Calibri"/>
          <w:lang w:val="en-CA"/>
        </w:rPr>
        <w:t>User Stories</w:t>
      </w:r>
    </w:p>
    <w:p w14:paraId="52D8BD7F" w14:textId="69888A39" w:rsidR="008E4C6B" w:rsidRDefault="0050495C" w:rsidP="008E4C6B">
      <w:pPr>
        <w:pStyle w:val="Body"/>
        <w:numPr>
          <w:ilvl w:val="0"/>
          <w:numId w:val="9"/>
        </w:numPr>
        <w:rPr>
          <w:rFonts w:ascii="Calibri" w:hAnsi="Calibri" w:cs="Calibri"/>
          <w:lang w:val="en-CA"/>
        </w:rPr>
      </w:pPr>
      <w:r>
        <w:rPr>
          <w:rFonts w:ascii="Calibri" w:hAnsi="Calibri" w:cs="Calibri"/>
          <w:lang w:val="en-CA"/>
        </w:rPr>
        <w:t>Wireframes /</w:t>
      </w:r>
      <w:r w:rsidR="008E4C6B">
        <w:rPr>
          <w:rFonts w:ascii="Calibri" w:hAnsi="Calibri" w:cs="Calibri"/>
          <w:lang w:val="en-CA"/>
        </w:rPr>
        <w:t xml:space="preserve"> Screen Mock-ups</w:t>
      </w:r>
    </w:p>
    <w:p w14:paraId="5FEA9A56" w14:textId="77777777" w:rsidR="008E4C6B" w:rsidRDefault="008E4C6B" w:rsidP="008E4C6B">
      <w:pPr>
        <w:pStyle w:val="Body"/>
        <w:numPr>
          <w:ilvl w:val="0"/>
          <w:numId w:val="9"/>
        </w:numPr>
        <w:rPr>
          <w:rFonts w:ascii="Calibri" w:hAnsi="Calibri" w:cs="Calibri"/>
          <w:lang w:val="en-CA"/>
        </w:rPr>
      </w:pPr>
      <w:r>
        <w:rPr>
          <w:rFonts w:ascii="Calibri" w:hAnsi="Calibri" w:cs="Calibri"/>
          <w:lang w:val="en-CA"/>
        </w:rPr>
        <w:t>Requirements Traceability Matrix</w:t>
      </w:r>
    </w:p>
    <w:p w14:paraId="462FAFFB" w14:textId="77777777" w:rsidR="008E4C6B" w:rsidRDefault="008E4C6B" w:rsidP="008E4C6B">
      <w:pPr>
        <w:pStyle w:val="Body"/>
        <w:numPr>
          <w:ilvl w:val="0"/>
          <w:numId w:val="9"/>
        </w:numPr>
        <w:rPr>
          <w:rFonts w:ascii="Calibri" w:hAnsi="Calibri" w:cs="Calibri"/>
          <w:lang w:val="en-CA"/>
        </w:rPr>
      </w:pPr>
      <w:r>
        <w:rPr>
          <w:rFonts w:ascii="Calibri" w:hAnsi="Calibri" w:cs="Calibri"/>
          <w:lang w:val="en-CA"/>
        </w:rPr>
        <w:t>Test Cases</w:t>
      </w:r>
    </w:p>
    <w:p w14:paraId="4010D840" w14:textId="6144F7A0" w:rsidR="007A270E" w:rsidRDefault="007A270E" w:rsidP="008E4C6B">
      <w:pPr>
        <w:pStyle w:val="Body"/>
        <w:numPr>
          <w:ilvl w:val="0"/>
          <w:numId w:val="9"/>
        </w:numPr>
        <w:rPr>
          <w:rFonts w:ascii="Calibri" w:hAnsi="Calibri" w:cs="Calibri"/>
          <w:lang w:val="en-CA"/>
        </w:rPr>
      </w:pPr>
      <w:r w:rsidRPr="00291CA1">
        <w:rPr>
          <w:rFonts w:asciiTheme="minorHAnsi" w:hAnsiTheme="minorHAnsi" w:cstheme="minorHAnsi"/>
          <w:iCs/>
        </w:rPr>
        <w:t>Assessment of procurement considerations in alignment with SNB procurement policies.</w:t>
      </w:r>
    </w:p>
    <w:p w14:paraId="2E7F08C0" w14:textId="77777777" w:rsidR="008E4C6B" w:rsidRDefault="008E4C6B" w:rsidP="008E4C6B">
      <w:pPr>
        <w:pStyle w:val="Body"/>
        <w:rPr>
          <w:rFonts w:ascii="Calibri" w:hAnsi="Calibri" w:cs="Calibri"/>
          <w:lang w:val="en-CA"/>
        </w:rPr>
      </w:pPr>
    </w:p>
    <w:p w14:paraId="5A7F7C0C" w14:textId="08350DFE" w:rsidR="008E4C6B" w:rsidRDefault="008E4C6B" w:rsidP="008E4C6B">
      <w:pPr>
        <w:rPr>
          <w:rFonts w:ascii="Calibri" w:hAnsi="Calibri" w:cs="Calibri"/>
          <w:sz w:val="22"/>
          <w:szCs w:val="22"/>
        </w:rPr>
      </w:pPr>
      <w:r>
        <w:rPr>
          <w:rFonts w:ascii="Calibri" w:hAnsi="Calibri" w:cs="Calibri"/>
          <w:sz w:val="22"/>
          <w:szCs w:val="22"/>
        </w:rPr>
        <w:t>The successful candidate will be expected to:</w:t>
      </w:r>
    </w:p>
    <w:p w14:paraId="67C6D171" w14:textId="77777777" w:rsidR="008E4C6B" w:rsidRDefault="008E4C6B" w:rsidP="008E4C6B">
      <w:pPr>
        <w:pStyle w:val="ListParagraph"/>
        <w:numPr>
          <w:ilvl w:val="0"/>
          <w:numId w:val="7"/>
        </w:numPr>
        <w:rPr>
          <w:rFonts w:ascii="Calibri" w:hAnsi="Calibri" w:cs="Calibri"/>
          <w:sz w:val="22"/>
          <w:szCs w:val="22"/>
        </w:rPr>
      </w:pPr>
      <w:r>
        <w:rPr>
          <w:rFonts w:ascii="Calibri" w:hAnsi="Calibri" w:cs="Calibri"/>
          <w:sz w:val="22"/>
          <w:szCs w:val="22"/>
        </w:rPr>
        <w:t>Support the software development team.</w:t>
      </w:r>
    </w:p>
    <w:p w14:paraId="512A088C" w14:textId="393C7065" w:rsidR="005C5EB5" w:rsidRDefault="005C5EB5" w:rsidP="008E4C6B">
      <w:pPr>
        <w:pStyle w:val="ListParagraph"/>
        <w:numPr>
          <w:ilvl w:val="0"/>
          <w:numId w:val="7"/>
        </w:numPr>
        <w:rPr>
          <w:rFonts w:ascii="Calibri" w:hAnsi="Calibri" w:cs="Calibri"/>
          <w:sz w:val="22"/>
          <w:szCs w:val="22"/>
        </w:rPr>
      </w:pPr>
      <w:r>
        <w:rPr>
          <w:rFonts w:ascii="Calibri" w:hAnsi="Calibri" w:cs="Calibri"/>
          <w:sz w:val="22"/>
          <w:szCs w:val="22"/>
        </w:rPr>
        <w:t xml:space="preserve">Support the creation of reports </w:t>
      </w:r>
      <w:r w:rsidR="00710828">
        <w:rPr>
          <w:rFonts w:ascii="Calibri" w:hAnsi="Calibri" w:cs="Calibri"/>
          <w:sz w:val="22"/>
          <w:szCs w:val="22"/>
        </w:rPr>
        <w:t>using project data.</w:t>
      </w:r>
    </w:p>
    <w:p w14:paraId="515DCA45" w14:textId="77777777" w:rsidR="008E4C6B" w:rsidRDefault="008E4C6B" w:rsidP="008E4C6B">
      <w:pPr>
        <w:pStyle w:val="ListParagraph"/>
        <w:numPr>
          <w:ilvl w:val="0"/>
          <w:numId w:val="7"/>
        </w:numPr>
        <w:rPr>
          <w:rFonts w:ascii="Calibri" w:hAnsi="Calibri" w:cs="Calibri"/>
          <w:sz w:val="22"/>
          <w:szCs w:val="22"/>
        </w:rPr>
      </w:pPr>
      <w:r>
        <w:rPr>
          <w:rFonts w:ascii="Calibri" w:hAnsi="Calibri" w:cs="Calibri"/>
          <w:sz w:val="22"/>
          <w:szCs w:val="22"/>
        </w:rPr>
        <w:t>Work with both client and development team members to elicit requirements, write user stories, define goals, document requirements, and analyze business functions to become familiar with the business domain.</w:t>
      </w:r>
    </w:p>
    <w:p w14:paraId="16259A54" w14:textId="77777777" w:rsidR="008E4C6B" w:rsidRDefault="008E4C6B" w:rsidP="008E4C6B">
      <w:pPr>
        <w:pStyle w:val="ListParagraph"/>
        <w:numPr>
          <w:ilvl w:val="0"/>
          <w:numId w:val="7"/>
        </w:numPr>
        <w:rPr>
          <w:rFonts w:ascii="Calibri" w:hAnsi="Calibri" w:cs="Calibri"/>
          <w:sz w:val="22"/>
          <w:szCs w:val="22"/>
        </w:rPr>
      </w:pPr>
      <w:r>
        <w:rPr>
          <w:rFonts w:ascii="Calibri" w:hAnsi="Calibri" w:cs="Calibri"/>
          <w:sz w:val="22"/>
          <w:szCs w:val="22"/>
        </w:rPr>
        <w:t xml:space="preserve">Identify business </w:t>
      </w:r>
      <w:proofErr w:type="gramStart"/>
      <w:r>
        <w:rPr>
          <w:rFonts w:ascii="Calibri" w:hAnsi="Calibri" w:cs="Calibri"/>
          <w:sz w:val="22"/>
          <w:szCs w:val="22"/>
        </w:rPr>
        <w:t>work flows</w:t>
      </w:r>
      <w:proofErr w:type="gramEnd"/>
      <w:r>
        <w:rPr>
          <w:rFonts w:ascii="Calibri" w:hAnsi="Calibri" w:cs="Calibri"/>
          <w:sz w:val="22"/>
          <w:szCs w:val="22"/>
        </w:rPr>
        <w:t xml:space="preserve"> and determine stakeholder needs.</w:t>
      </w:r>
    </w:p>
    <w:p w14:paraId="3B9E3327" w14:textId="77777777" w:rsidR="008E4C6B" w:rsidRDefault="008E4C6B" w:rsidP="008E4C6B">
      <w:pPr>
        <w:pStyle w:val="ListParagraph"/>
        <w:numPr>
          <w:ilvl w:val="0"/>
          <w:numId w:val="7"/>
        </w:numPr>
        <w:rPr>
          <w:rFonts w:ascii="Calibri" w:hAnsi="Calibri" w:cs="Calibri"/>
          <w:sz w:val="22"/>
          <w:szCs w:val="22"/>
        </w:rPr>
      </w:pPr>
      <w:r>
        <w:rPr>
          <w:rFonts w:ascii="Calibri" w:hAnsi="Calibri" w:cs="Calibri"/>
          <w:sz w:val="22"/>
          <w:szCs w:val="22"/>
        </w:rPr>
        <w:t>Author test case specifications, requirements traceability documentation, and contribute to the compilation and execution of test plans.</w:t>
      </w:r>
    </w:p>
    <w:p w14:paraId="3F1D2035" w14:textId="76D9DB86" w:rsidR="008E4C6B" w:rsidRDefault="008E4C6B" w:rsidP="008E4C6B">
      <w:pPr>
        <w:pStyle w:val="ListParagraph"/>
        <w:numPr>
          <w:ilvl w:val="0"/>
          <w:numId w:val="7"/>
        </w:numPr>
        <w:rPr>
          <w:rFonts w:ascii="Calibri" w:hAnsi="Calibri" w:cs="Calibri"/>
          <w:sz w:val="22"/>
          <w:szCs w:val="22"/>
        </w:rPr>
      </w:pPr>
      <w:r>
        <w:rPr>
          <w:rFonts w:ascii="Calibri" w:hAnsi="Calibri" w:cs="Calibri"/>
          <w:sz w:val="22"/>
          <w:szCs w:val="22"/>
        </w:rPr>
        <w:t>Support and contribute to the Agile practices adopted by the development team.</w:t>
      </w:r>
    </w:p>
    <w:p w14:paraId="1EC7A05D" w14:textId="77777777" w:rsidR="008E4C6B" w:rsidRDefault="008E4C6B" w:rsidP="004E724D">
      <w:pPr>
        <w:pStyle w:val="ListParagraph"/>
        <w:rPr>
          <w:rFonts w:ascii="Calibri" w:hAnsi="Calibri" w:cs="Calibri"/>
          <w:sz w:val="22"/>
          <w:szCs w:val="22"/>
        </w:rPr>
      </w:pPr>
    </w:p>
    <w:p w14:paraId="2FA3AE10" w14:textId="4B9F73C5" w:rsidR="00812C1F" w:rsidRPr="008667C3" w:rsidRDefault="005108F4" w:rsidP="008E01A0">
      <w:pPr>
        <w:pStyle w:val="Heading1"/>
        <w:rPr>
          <w:rFonts w:ascii="Calibri" w:hAnsi="Calibri" w:cs="Calibri"/>
          <w:lang w:val="en-CA"/>
        </w:rPr>
      </w:pPr>
      <w:bookmarkStart w:id="35" w:name="_Toc491154200"/>
      <w:bookmarkStart w:id="36" w:name="_Toc515519631"/>
      <w:r w:rsidRPr="008667C3">
        <w:rPr>
          <w:rFonts w:ascii="Calibri" w:hAnsi="Calibri" w:cs="Calibri"/>
          <w:lang w:val="en-CA"/>
        </w:rPr>
        <w:t xml:space="preserve">  </w:t>
      </w:r>
      <w:bookmarkStart w:id="37" w:name="_Toc229572138"/>
      <w:r w:rsidR="00812C1F" w:rsidRPr="008667C3">
        <w:rPr>
          <w:rFonts w:ascii="Calibri" w:hAnsi="Calibri" w:cs="Calibri"/>
          <w:lang w:val="en-CA"/>
        </w:rPr>
        <w:t>Criteria for Immediate Disqualification</w:t>
      </w:r>
      <w:bookmarkEnd w:id="35"/>
      <w:bookmarkEnd w:id="36"/>
      <w:bookmarkEnd w:id="37"/>
      <w:r w:rsidR="00812C1F" w:rsidRPr="008667C3">
        <w:rPr>
          <w:rFonts w:ascii="Calibri" w:hAnsi="Calibri" w:cs="Calibri"/>
          <w:lang w:val="en-CA"/>
        </w:rPr>
        <w:t xml:space="preserve"> </w:t>
      </w:r>
    </w:p>
    <w:p w14:paraId="35597534" w14:textId="77777777" w:rsidR="00812C1F" w:rsidRDefault="00812C1F" w:rsidP="009C0921">
      <w:pPr>
        <w:pStyle w:val="Body"/>
        <w:rPr>
          <w:rFonts w:ascii="Calibri" w:hAnsi="Calibri" w:cs="Calibri"/>
          <w:lang w:val="en-CA"/>
        </w:rPr>
      </w:pPr>
      <w:r w:rsidRPr="00B8580F">
        <w:rPr>
          <w:rFonts w:ascii="Calibri" w:hAnsi="Calibri" w:cs="Calibri"/>
          <w:lang w:val="en-CA"/>
        </w:rPr>
        <w:t>Candidates will be immediately disqualified from the competition if</w:t>
      </w:r>
      <w:r w:rsidR="00630019">
        <w:rPr>
          <w:rFonts w:ascii="Calibri" w:hAnsi="Calibri" w:cs="Calibri"/>
          <w:lang w:val="en-CA"/>
        </w:rPr>
        <w:t>:</w:t>
      </w:r>
    </w:p>
    <w:p w14:paraId="43F21A1E" w14:textId="77777777" w:rsidR="00630019" w:rsidRPr="00B8580F" w:rsidRDefault="00630019" w:rsidP="009C0921">
      <w:pPr>
        <w:pStyle w:val="Body"/>
        <w:rPr>
          <w:rFonts w:ascii="Calibri" w:hAnsi="Calibri" w:cs="Calibri"/>
          <w:lang w:val="en-CA"/>
        </w:rPr>
      </w:pPr>
    </w:p>
    <w:p w14:paraId="39E0BCA7" w14:textId="77777777" w:rsidR="000E6DC9" w:rsidRPr="00880BD8" w:rsidRDefault="000E6DC9" w:rsidP="000E6DC9">
      <w:pPr>
        <w:pStyle w:val="Body"/>
        <w:numPr>
          <w:ilvl w:val="0"/>
          <w:numId w:val="2"/>
        </w:numPr>
        <w:rPr>
          <w:rFonts w:ascii="Calibri" w:hAnsi="Calibri" w:cs="Calibri"/>
          <w:lang w:val="en-CA"/>
        </w:rPr>
      </w:pPr>
      <w:r w:rsidRPr="00880BD8">
        <w:rPr>
          <w:rFonts w:ascii="Calibri" w:hAnsi="Calibri" w:cs="Calibri"/>
          <w:lang w:val="en-CA"/>
        </w:rPr>
        <w:t>The proposal does not fully demonstrate compliance with the Mandatory Requirements</w:t>
      </w:r>
    </w:p>
    <w:p w14:paraId="7DB21EA4" w14:textId="1E483B11" w:rsidR="000E6DC9" w:rsidRPr="00880BD8" w:rsidRDefault="007C3916" w:rsidP="000E6DC9">
      <w:pPr>
        <w:pStyle w:val="Body"/>
        <w:numPr>
          <w:ilvl w:val="0"/>
          <w:numId w:val="2"/>
        </w:numPr>
        <w:rPr>
          <w:rFonts w:ascii="Calibri" w:hAnsi="Calibri"/>
          <w:lang w:val="en-CA"/>
        </w:rPr>
      </w:pPr>
      <w:r w:rsidRPr="00880BD8">
        <w:rPr>
          <w:rFonts w:ascii="Calibri" w:hAnsi="Calibri"/>
          <w:lang w:val="en-CA"/>
        </w:rPr>
        <w:t>T</w:t>
      </w:r>
      <w:r w:rsidR="000E6DC9" w:rsidRPr="00880BD8">
        <w:rPr>
          <w:rFonts w:ascii="Calibri" w:hAnsi="Calibri"/>
          <w:lang w:val="en-CA"/>
        </w:rPr>
        <w:t xml:space="preserve">hey do not score at least </w:t>
      </w:r>
      <w:r w:rsidR="005866A1">
        <w:rPr>
          <w:rFonts w:ascii="Calibri" w:hAnsi="Calibri"/>
          <w:lang w:val="en-CA"/>
        </w:rPr>
        <w:t>75</w:t>
      </w:r>
      <w:r w:rsidR="000E6DC9" w:rsidRPr="00880BD8">
        <w:rPr>
          <w:rFonts w:ascii="Calibri" w:hAnsi="Calibri"/>
          <w:lang w:val="en-CA"/>
        </w:rPr>
        <w:t>% on the Scored Requirements defined in Section 4</w:t>
      </w:r>
    </w:p>
    <w:p w14:paraId="354E80D3" w14:textId="3FEA2EFE" w:rsidR="000E6DC9" w:rsidRPr="00880BD8" w:rsidRDefault="007C3916" w:rsidP="000E6DC9">
      <w:pPr>
        <w:pStyle w:val="Body"/>
        <w:numPr>
          <w:ilvl w:val="0"/>
          <w:numId w:val="2"/>
        </w:numPr>
        <w:rPr>
          <w:rFonts w:ascii="Calibri" w:hAnsi="Calibri" w:cs="Calibri"/>
          <w:lang w:val="en-CA"/>
        </w:rPr>
      </w:pPr>
      <w:r w:rsidRPr="00880BD8">
        <w:rPr>
          <w:rFonts w:ascii="Calibri" w:hAnsi="Calibri" w:cs="Calibri"/>
          <w:lang w:val="en-CA"/>
        </w:rPr>
        <w:t>T</w:t>
      </w:r>
      <w:r w:rsidR="000E6DC9" w:rsidRPr="00880BD8">
        <w:rPr>
          <w:rFonts w:ascii="Calibri" w:hAnsi="Calibri" w:cs="Calibri"/>
          <w:lang w:val="en-CA"/>
        </w:rPr>
        <w:t xml:space="preserve">hey are unavailable during the timeframe indicated in Section 8 </w:t>
      </w:r>
    </w:p>
    <w:p w14:paraId="5351E1CF" w14:textId="77777777" w:rsidR="00C35309" w:rsidRDefault="00C35309" w:rsidP="00C35309">
      <w:pPr>
        <w:rPr>
          <w:rFonts w:ascii="Calibri" w:hAnsi="Calibri" w:cs="Calibri"/>
        </w:rPr>
      </w:pPr>
      <w:bookmarkStart w:id="38" w:name="_Toc491154201"/>
      <w:bookmarkStart w:id="39" w:name="_Toc515519632"/>
    </w:p>
    <w:p w14:paraId="13FDB976" w14:textId="57A00D69" w:rsidR="00812C1F" w:rsidRPr="008667C3" w:rsidRDefault="00C35309" w:rsidP="00C35309">
      <w:pPr>
        <w:pStyle w:val="Heading1"/>
        <w:rPr>
          <w:rFonts w:ascii="Calibri" w:hAnsi="Calibri" w:cs="Calibri"/>
          <w:lang w:val="en-CA"/>
        </w:rPr>
      </w:pPr>
      <w:r>
        <w:rPr>
          <w:rFonts w:ascii="Calibri" w:hAnsi="Calibri" w:cs="Calibri"/>
          <w:lang w:val="en-CA"/>
        </w:rPr>
        <w:t xml:space="preserve"> </w:t>
      </w:r>
      <w:bookmarkStart w:id="40" w:name="_Toc229572139"/>
      <w:r w:rsidR="00812C1F" w:rsidRPr="008667C3">
        <w:rPr>
          <w:rFonts w:ascii="Calibri" w:hAnsi="Calibri" w:cs="Calibri"/>
          <w:lang w:val="en-CA"/>
        </w:rPr>
        <w:t>Selection Process</w:t>
      </w:r>
      <w:bookmarkEnd w:id="38"/>
      <w:bookmarkEnd w:id="39"/>
      <w:bookmarkEnd w:id="40"/>
    </w:p>
    <w:p w14:paraId="07C097DF" w14:textId="77777777" w:rsidR="00812C1F" w:rsidRDefault="00C14735" w:rsidP="009C0921">
      <w:pPr>
        <w:pStyle w:val="Body"/>
        <w:rPr>
          <w:rFonts w:ascii="Calibri" w:hAnsi="Calibri" w:cs="Calibri"/>
          <w:lang w:val="en-CA"/>
        </w:rPr>
      </w:pPr>
      <w:r>
        <w:rPr>
          <w:rFonts w:ascii="Calibri" w:hAnsi="Calibri" w:cs="Calibri"/>
          <w:lang w:val="en-CA"/>
        </w:rPr>
        <w:t>Proposals meeting the mandatory requirements identified in Section 3 will be evaluated in accordance with the following criteria:</w:t>
      </w:r>
    </w:p>
    <w:p w14:paraId="028EFBBD" w14:textId="77777777" w:rsidR="00EB7F46" w:rsidRDefault="00EB7F46" w:rsidP="009C0921">
      <w:pPr>
        <w:pStyle w:val="Body"/>
        <w:rPr>
          <w:rFonts w:ascii="Calibri" w:hAnsi="Calibri" w:cs="Calibri"/>
          <w:lang w:val="en-CA"/>
        </w:rPr>
      </w:pPr>
    </w:p>
    <w:tbl>
      <w:tblPr>
        <w:tblW w:w="8788" w:type="dxa"/>
        <w:tblInd w:w="1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2456"/>
        <w:gridCol w:w="2456"/>
      </w:tblGrid>
      <w:tr w:rsidR="000E6DC9" w:rsidRPr="00974037" w14:paraId="2DDAFE1E" w14:textId="77777777" w:rsidTr="007C3C77">
        <w:trPr>
          <w:trHeight w:val="540"/>
        </w:trPr>
        <w:tc>
          <w:tcPr>
            <w:tcW w:w="3876" w:type="dxa"/>
            <w:shd w:val="clear" w:color="auto" w:fill="D9D9D9" w:themeFill="background1" w:themeFillShade="D9"/>
          </w:tcPr>
          <w:p w14:paraId="425C3E34" w14:textId="77777777" w:rsidR="000E6DC9" w:rsidRPr="00974037" w:rsidRDefault="000E6DC9" w:rsidP="007C3C77">
            <w:pPr>
              <w:widowControl w:val="0"/>
              <w:tabs>
                <w:tab w:val="left" w:pos="810"/>
              </w:tabs>
              <w:suppressAutoHyphens/>
              <w:spacing w:before="120"/>
              <w:ind w:left="720"/>
              <w:jc w:val="both"/>
              <w:rPr>
                <w:rFonts w:ascii="Arial" w:hAnsi="Arial" w:cs="Arial"/>
                <w:b/>
                <w:snapToGrid w:val="0"/>
              </w:rPr>
            </w:pPr>
            <w:r>
              <w:rPr>
                <w:rFonts w:ascii="Arial" w:hAnsi="Arial" w:cs="Arial"/>
                <w:b/>
                <w:snapToGrid w:val="0"/>
              </w:rPr>
              <w:t>CRITERION</w:t>
            </w:r>
          </w:p>
        </w:tc>
        <w:tc>
          <w:tcPr>
            <w:tcW w:w="2456" w:type="dxa"/>
            <w:shd w:val="clear" w:color="auto" w:fill="D9D9D9" w:themeFill="background1" w:themeFillShade="D9"/>
          </w:tcPr>
          <w:p w14:paraId="67CB21BD" w14:textId="77777777" w:rsidR="000E6DC9" w:rsidRPr="00974037" w:rsidRDefault="000E6DC9" w:rsidP="007C3C77">
            <w:pPr>
              <w:widowControl w:val="0"/>
              <w:tabs>
                <w:tab w:val="left" w:pos="810"/>
              </w:tabs>
              <w:suppressAutoHyphens/>
              <w:ind w:left="720"/>
              <w:rPr>
                <w:rFonts w:ascii="Arial" w:hAnsi="Arial" w:cs="Arial"/>
                <w:b/>
                <w:snapToGrid w:val="0"/>
              </w:rPr>
            </w:pPr>
            <w:r>
              <w:rPr>
                <w:rFonts w:ascii="Arial" w:hAnsi="Arial" w:cs="Arial"/>
                <w:b/>
                <w:snapToGrid w:val="0"/>
              </w:rPr>
              <w:t>Weight / Points</w:t>
            </w:r>
          </w:p>
        </w:tc>
        <w:tc>
          <w:tcPr>
            <w:tcW w:w="2456" w:type="dxa"/>
            <w:shd w:val="clear" w:color="auto" w:fill="D9D9D9" w:themeFill="background1" w:themeFillShade="D9"/>
          </w:tcPr>
          <w:p w14:paraId="76DA4020" w14:textId="77777777" w:rsidR="000E6DC9" w:rsidRDefault="000E6DC9" w:rsidP="007C3C77">
            <w:pPr>
              <w:widowControl w:val="0"/>
              <w:tabs>
                <w:tab w:val="left" w:pos="810"/>
              </w:tabs>
              <w:suppressAutoHyphens/>
              <w:ind w:left="720"/>
              <w:rPr>
                <w:rFonts w:ascii="Arial" w:hAnsi="Arial" w:cs="Arial"/>
                <w:b/>
                <w:snapToGrid w:val="0"/>
              </w:rPr>
            </w:pPr>
            <w:r>
              <w:rPr>
                <w:rFonts w:ascii="Arial" w:hAnsi="Arial" w:cs="Arial"/>
                <w:b/>
                <w:snapToGrid w:val="0"/>
              </w:rPr>
              <w:t>Minimum Score Required</w:t>
            </w:r>
          </w:p>
        </w:tc>
      </w:tr>
      <w:tr w:rsidR="000E6DC9" w:rsidRPr="00974037" w14:paraId="39714E40" w14:textId="77777777" w:rsidTr="007C3C77">
        <w:trPr>
          <w:trHeight w:val="540"/>
        </w:trPr>
        <w:tc>
          <w:tcPr>
            <w:tcW w:w="3876" w:type="dxa"/>
          </w:tcPr>
          <w:p w14:paraId="45538D5B" w14:textId="77777777" w:rsidR="000E6DC9" w:rsidRPr="00C61380" w:rsidRDefault="000E6DC9" w:rsidP="007C3C77">
            <w:pPr>
              <w:widowControl w:val="0"/>
              <w:tabs>
                <w:tab w:val="left" w:pos="0"/>
              </w:tabs>
              <w:suppressAutoHyphens/>
              <w:spacing w:before="120" w:line="360" w:lineRule="auto"/>
              <w:ind w:left="90" w:hanging="90"/>
              <w:rPr>
                <w:rFonts w:ascii="Arial" w:hAnsi="Arial" w:cs="Arial"/>
                <w:snapToGrid w:val="0"/>
              </w:rPr>
            </w:pPr>
            <w:r w:rsidRPr="00C61380">
              <w:rPr>
                <w:rFonts w:ascii="Arial" w:hAnsi="Arial" w:cs="Arial"/>
                <w:snapToGrid w:val="0"/>
              </w:rPr>
              <w:t>Scored Requirements (Section 4)</w:t>
            </w:r>
          </w:p>
        </w:tc>
        <w:tc>
          <w:tcPr>
            <w:tcW w:w="2456" w:type="dxa"/>
          </w:tcPr>
          <w:p w14:paraId="3162A856" w14:textId="7D3623D4" w:rsidR="000E6DC9" w:rsidRPr="00702EE5" w:rsidRDefault="00247650" w:rsidP="007C3C77">
            <w:pPr>
              <w:widowControl w:val="0"/>
              <w:tabs>
                <w:tab w:val="left" w:pos="810"/>
              </w:tabs>
              <w:suppressAutoHyphens/>
              <w:spacing w:before="120" w:line="276" w:lineRule="auto"/>
              <w:ind w:left="720"/>
              <w:rPr>
                <w:rFonts w:ascii="Arial" w:hAnsi="Arial" w:cs="Arial"/>
                <w:b/>
                <w:snapToGrid w:val="0"/>
              </w:rPr>
            </w:pPr>
            <w:r>
              <w:rPr>
                <w:rFonts w:ascii="Arial" w:hAnsi="Arial" w:cs="Arial"/>
                <w:b/>
                <w:snapToGrid w:val="0"/>
              </w:rPr>
              <w:t>80</w:t>
            </w:r>
            <w:r w:rsidR="000E6DC9" w:rsidRPr="00702EE5">
              <w:rPr>
                <w:rFonts w:ascii="Arial" w:hAnsi="Arial" w:cs="Arial"/>
                <w:b/>
                <w:snapToGrid w:val="0"/>
              </w:rPr>
              <w:t>%</w:t>
            </w:r>
          </w:p>
        </w:tc>
        <w:tc>
          <w:tcPr>
            <w:tcW w:w="2456" w:type="dxa"/>
          </w:tcPr>
          <w:p w14:paraId="30E0C1A3" w14:textId="312B2D8C" w:rsidR="000E6DC9" w:rsidRPr="00702EE5" w:rsidRDefault="00247650" w:rsidP="007C3C77">
            <w:pPr>
              <w:widowControl w:val="0"/>
              <w:tabs>
                <w:tab w:val="left" w:pos="810"/>
              </w:tabs>
              <w:suppressAutoHyphens/>
              <w:spacing w:before="120" w:line="276" w:lineRule="auto"/>
              <w:ind w:left="720"/>
              <w:rPr>
                <w:rFonts w:ascii="Arial" w:hAnsi="Arial" w:cs="Arial"/>
                <w:b/>
                <w:snapToGrid w:val="0"/>
              </w:rPr>
            </w:pPr>
            <w:r>
              <w:rPr>
                <w:rFonts w:ascii="Arial" w:hAnsi="Arial" w:cs="Arial"/>
                <w:b/>
                <w:snapToGrid w:val="0"/>
              </w:rPr>
              <w:t>75</w:t>
            </w:r>
            <w:r w:rsidR="000E6DC9" w:rsidRPr="00702EE5">
              <w:rPr>
                <w:rFonts w:ascii="Arial" w:hAnsi="Arial" w:cs="Arial"/>
                <w:b/>
                <w:snapToGrid w:val="0"/>
              </w:rPr>
              <w:t>%</w:t>
            </w:r>
          </w:p>
        </w:tc>
      </w:tr>
      <w:tr w:rsidR="000E6DC9" w:rsidRPr="00974037" w14:paraId="7513CFBF" w14:textId="77777777" w:rsidTr="007C3C77">
        <w:trPr>
          <w:trHeight w:val="520"/>
        </w:trPr>
        <w:tc>
          <w:tcPr>
            <w:tcW w:w="3876" w:type="dxa"/>
          </w:tcPr>
          <w:p w14:paraId="4AD3C464" w14:textId="77777777" w:rsidR="000E6DC9" w:rsidRPr="00C61380" w:rsidRDefault="000E6DC9" w:rsidP="007C3C77">
            <w:pPr>
              <w:widowControl w:val="0"/>
              <w:tabs>
                <w:tab w:val="left" w:pos="0"/>
              </w:tabs>
              <w:suppressAutoHyphens/>
              <w:spacing w:before="120" w:line="360" w:lineRule="auto"/>
              <w:ind w:left="90" w:hanging="90"/>
              <w:rPr>
                <w:rFonts w:ascii="Arial" w:hAnsi="Arial" w:cs="Arial"/>
                <w:snapToGrid w:val="0"/>
              </w:rPr>
            </w:pPr>
            <w:r w:rsidRPr="00C61380">
              <w:rPr>
                <w:rFonts w:ascii="Arial" w:hAnsi="Arial" w:cs="Arial"/>
                <w:snapToGrid w:val="0"/>
              </w:rPr>
              <w:t>Cost (Section 5)</w:t>
            </w:r>
          </w:p>
        </w:tc>
        <w:tc>
          <w:tcPr>
            <w:tcW w:w="2456" w:type="dxa"/>
          </w:tcPr>
          <w:p w14:paraId="392213AF" w14:textId="77777777" w:rsidR="000E6DC9" w:rsidRPr="00C61380" w:rsidRDefault="000E6DC9" w:rsidP="007C3C77">
            <w:pPr>
              <w:widowControl w:val="0"/>
              <w:tabs>
                <w:tab w:val="left" w:pos="810"/>
              </w:tabs>
              <w:suppressAutoHyphens/>
              <w:spacing w:before="120" w:line="276" w:lineRule="auto"/>
              <w:ind w:left="720"/>
              <w:rPr>
                <w:rFonts w:ascii="Arial" w:hAnsi="Arial" w:cs="Arial"/>
                <w:snapToGrid w:val="0"/>
              </w:rPr>
            </w:pPr>
            <w:r>
              <w:rPr>
                <w:rFonts w:ascii="Arial" w:hAnsi="Arial" w:cs="Arial"/>
                <w:b/>
                <w:snapToGrid w:val="0"/>
              </w:rPr>
              <w:t>20%</w:t>
            </w:r>
          </w:p>
        </w:tc>
        <w:tc>
          <w:tcPr>
            <w:tcW w:w="2456" w:type="dxa"/>
          </w:tcPr>
          <w:p w14:paraId="6B59F4DE" w14:textId="77777777" w:rsidR="000E6DC9" w:rsidRPr="00C61380" w:rsidRDefault="000E6DC9" w:rsidP="007C3C77">
            <w:pPr>
              <w:widowControl w:val="0"/>
              <w:tabs>
                <w:tab w:val="left" w:pos="810"/>
              </w:tabs>
              <w:suppressAutoHyphens/>
              <w:spacing w:before="120" w:line="276" w:lineRule="auto"/>
              <w:ind w:left="720"/>
              <w:rPr>
                <w:rFonts w:ascii="Arial" w:hAnsi="Arial" w:cs="Arial"/>
                <w:snapToGrid w:val="0"/>
              </w:rPr>
            </w:pPr>
            <w:r w:rsidRPr="00C61380">
              <w:rPr>
                <w:rFonts w:ascii="Arial" w:hAnsi="Arial" w:cs="Arial"/>
                <w:b/>
                <w:snapToGrid w:val="0"/>
              </w:rPr>
              <w:t>N/A</w:t>
            </w:r>
          </w:p>
        </w:tc>
      </w:tr>
      <w:tr w:rsidR="000E6DC9" w:rsidRPr="00974037" w14:paraId="3FBE910C" w14:textId="77777777" w:rsidTr="007C3C77">
        <w:trPr>
          <w:trHeight w:val="320"/>
        </w:trPr>
        <w:tc>
          <w:tcPr>
            <w:tcW w:w="3876" w:type="dxa"/>
          </w:tcPr>
          <w:p w14:paraId="31A77775" w14:textId="77777777" w:rsidR="000E6DC9" w:rsidRPr="00C61380" w:rsidRDefault="000E6DC9" w:rsidP="007C3C77">
            <w:pPr>
              <w:widowControl w:val="0"/>
              <w:tabs>
                <w:tab w:val="left" w:pos="0"/>
              </w:tabs>
              <w:suppressAutoHyphens/>
              <w:spacing w:line="276" w:lineRule="auto"/>
              <w:ind w:left="90" w:hanging="90"/>
              <w:rPr>
                <w:rFonts w:ascii="Arial" w:hAnsi="Arial" w:cs="Arial"/>
                <w:b/>
                <w:snapToGrid w:val="0"/>
              </w:rPr>
            </w:pPr>
            <w:r w:rsidRPr="00C61380">
              <w:rPr>
                <w:rFonts w:ascii="Arial" w:hAnsi="Arial" w:cs="Arial"/>
                <w:b/>
                <w:snapToGrid w:val="0"/>
              </w:rPr>
              <w:t xml:space="preserve">TOTAL </w:t>
            </w:r>
          </w:p>
        </w:tc>
        <w:tc>
          <w:tcPr>
            <w:tcW w:w="2456" w:type="dxa"/>
          </w:tcPr>
          <w:p w14:paraId="009E8D1F" w14:textId="77777777" w:rsidR="000E6DC9" w:rsidRPr="00C61380" w:rsidRDefault="000E6DC9" w:rsidP="007C3C77">
            <w:pPr>
              <w:widowControl w:val="0"/>
              <w:tabs>
                <w:tab w:val="left" w:pos="810"/>
              </w:tabs>
              <w:suppressAutoHyphens/>
              <w:spacing w:line="276" w:lineRule="auto"/>
              <w:ind w:left="720"/>
              <w:rPr>
                <w:rFonts w:ascii="Arial" w:hAnsi="Arial" w:cs="Arial"/>
                <w:b/>
                <w:snapToGrid w:val="0"/>
              </w:rPr>
            </w:pPr>
            <w:r w:rsidRPr="00C61380">
              <w:rPr>
                <w:rFonts w:ascii="Arial" w:hAnsi="Arial" w:cs="Arial"/>
                <w:b/>
                <w:snapToGrid w:val="0"/>
              </w:rPr>
              <w:t>100%</w:t>
            </w:r>
          </w:p>
        </w:tc>
        <w:tc>
          <w:tcPr>
            <w:tcW w:w="2456" w:type="dxa"/>
          </w:tcPr>
          <w:p w14:paraId="5D9888A2" w14:textId="29F8CF64" w:rsidR="000E6DC9" w:rsidRPr="00C61380" w:rsidRDefault="000E6DC9" w:rsidP="007C3C77">
            <w:pPr>
              <w:widowControl w:val="0"/>
              <w:tabs>
                <w:tab w:val="left" w:pos="810"/>
              </w:tabs>
              <w:suppressAutoHyphens/>
              <w:spacing w:line="276" w:lineRule="auto"/>
              <w:ind w:left="720"/>
              <w:rPr>
                <w:rFonts w:ascii="Arial" w:hAnsi="Arial" w:cs="Arial"/>
                <w:b/>
                <w:snapToGrid w:val="0"/>
              </w:rPr>
            </w:pPr>
          </w:p>
        </w:tc>
      </w:tr>
    </w:tbl>
    <w:p w14:paraId="0CCF4D0F" w14:textId="77777777" w:rsidR="000E5CB0" w:rsidRDefault="000E5CB0" w:rsidP="009C0921">
      <w:pPr>
        <w:pStyle w:val="Body"/>
        <w:rPr>
          <w:rFonts w:ascii="Calibri" w:hAnsi="Calibri" w:cs="Calibri"/>
          <w:lang w:val="en-CA"/>
        </w:rPr>
      </w:pPr>
    </w:p>
    <w:p w14:paraId="07CBE7CF" w14:textId="43E0045D" w:rsidR="007540E4" w:rsidRDefault="007540E4" w:rsidP="009C0921">
      <w:pPr>
        <w:pStyle w:val="Body"/>
        <w:rPr>
          <w:rFonts w:ascii="Calibri" w:hAnsi="Calibri" w:cs="Calibri"/>
          <w:lang w:val="en-CA"/>
        </w:rPr>
      </w:pPr>
      <w:r>
        <w:rPr>
          <w:rFonts w:ascii="Calibri" w:hAnsi="Calibri" w:cs="Calibri"/>
          <w:lang w:val="en-CA"/>
        </w:rPr>
        <w:t xml:space="preserve">The successful proponent will be the highest scoring proposal meeting all the mandatory and minimum requirements defined within this </w:t>
      </w:r>
      <w:r w:rsidR="00521CDA">
        <w:rPr>
          <w:rFonts w:ascii="Calibri" w:hAnsi="Calibri" w:cs="Calibri"/>
          <w:lang w:val="en-CA"/>
        </w:rPr>
        <w:t>SOW</w:t>
      </w:r>
      <w:r>
        <w:rPr>
          <w:rFonts w:ascii="Calibri" w:hAnsi="Calibri" w:cs="Calibri"/>
          <w:lang w:val="en-CA"/>
        </w:rPr>
        <w:t>.</w:t>
      </w:r>
    </w:p>
    <w:p w14:paraId="34889BE2" w14:textId="77777777" w:rsidR="00364BD2" w:rsidRDefault="00364BD2" w:rsidP="009C0921">
      <w:pPr>
        <w:pStyle w:val="Body"/>
        <w:rPr>
          <w:rFonts w:ascii="Calibri" w:hAnsi="Calibri" w:cs="Calibri"/>
          <w:lang w:val="en-CA"/>
        </w:rPr>
      </w:pPr>
    </w:p>
    <w:p w14:paraId="77D102F7" w14:textId="77777777" w:rsidR="00812C1F" w:rsidRDefault="00812C1F" w:rsidP="009C0921">
      <w:pPr>
        <w:pStyle w:val="Body"/>
        <w:rPr>
          <w:rFonts w:ascii="Calibri" w:hAnsi="Calibri" w:cs="Calibri"/>
          <w:lang w:val="en-CA"/>
        </w:rPr>
      </w:pPr>
      <w:r w:rsidRPr="00B8580F">
        <w:rPr>
          <w:rFonts w:ascii="Calibri" w:hAnsi="Calibri" w:cs="Calibri"/>
          <w:lang w:val="en-CA"/>
        </w:rPr>
        <w:lastRenderedPageBreak/>
        <w:t xml:space="preserve">The following </w:t>
      </w:r>
      <w:r w:rsidRPr="00B8580F">
        <w:rPr>
          <w:rFonts w:ascii="Calibri" w:hAnsi="Calibri" w:cs="Calibri"/>
          <w:i/>
          <w:iCs/>
          <w:lang w:val="en-CA"/>
        </w:rPr>
        <w:t>may</w:t>
      </w:r>
      <w:r w:rsidRPr="00B8580F">
        <w:rPr>
          <w:rFonts w:ascii="Calibri" w:hAnsi="Calibri" w:cs="Calibri"/>
          <w:lang w:val="en-CA"/>
        </w:rPr>
        <w:t xml:space="preserve"> be required prior to final selection or award:</w:t>
      </w:r>
    </w:p>
    <w:p w14:paraId="1C49874A" w14:textId="51986E50" w:rsidR="009C2217" w:rsidRPr="00331478" w:rsidRDefault="00702EE5" w:rsidP="00307874">
      <w:pPr>
        <w:pStyle w:val="Body"/>
        <w:numPr>
          <w:ilvl w:val="0"/>
          <w:numId w:val="14"/>
        </w:numPr>
        <w:rPr>
          <w:rFonts w:ascii="Calibri" w:hAnsi="Calibri" w:cs="Calibri"/>
          <w:lang w:val="en-CA"/>
        </w:rPr>
      </w:pPr>
      <w:r w:rsidRPr="00331478">
        <w:rPr>
          <w:rFonts w:ascii="Calibri" w:hAnsi="Calibri" w:cs="Calibri"/>
          <w:lang w:val="en-CA"/>
        </w:rPr>
        <w:t>A</w:t>
      </w:r>
      <w:r w:rsidR="00521CDA" w:rsidRPr="00331478">
        <w:rPr>
          <w:rFonts w:ascii="Calibri" w:hAnsi="Calibri" w:cs="Calibri"/>
          <w:lang w:val="en-CA"/>
        </w:rPr>
        <w:t xml:space="preserve">n interview, either in-person or via telephone, may be </w:t>
      </w:r>
      <w:r w:rsidR="00D35FE0" w:rsidRPr="00331478">
        <w:rPr>
          <w:rFonts w:ascii="Calibri" w:hAnsi="Calibri" w:cs="Calibri"/>
          <w:lang w:val="en-CA"/>
        </w:rPr>
        <w:t xml:space="preserve">conducted </w:t>
      </w:r>
      <w:r w:rsidR="00521CDA" w:rsidRPr="00331478">
        <w:rPr>
          <w:rFonts w:ascii="Calibri" w:hAnsi="Calibri" w:cs="Calibri"/>
          <w:lang w:val="en-CA"/>
        </w:rPr>
        <w:t>to verify experience and qualifications</w:t>
      </w:r>
      <w:r w:rsidR="00331478" w:rsidRPr="00331478">
        <w:rPr>
          <w:rFonts w:ascii="Calibri" w:hAnsi="Calibri" w:cs="Calibri"/>
          <w:lang w:val="en-CA"/>
        </w:rPr>
        <w:t xml:space="preserve"> or</w:t>
      </w:r>
      <w:r w:rsidR="009C2217" w:rsidRPr="00331478">
        <w:rPr>
          <w:rFonts w:ascii="Calibri" w:hAnsi="Calibri" w:cs="Calibri"/>
          <w:lang w:val="en-CA"/>
        </w:rPr>
        <w:t xml:space="preserve"> for resources scoring within </w:t>
      </w:r>
      <w:r w:rsidR="009C377F" w:rsidRPr="00331478">
        <w:rPr>
          <w:rFonts w:ascii="Calibri" w:hAnsi="Calibri" w:cs="Calibri"/>
          <w:lang w:val="en-CA"/>
        </w:rPr>
        <w:t>ten</w:t>
      </w:r>
      <w:r w:rsidR="009C2217" w:rsidRPr="00331478">
        <w:rPr>
          <w:rFonts w:ascii="Calibri" w:hAnsi="Calibri" w:cs="Calibri"/>
          <w:lang w:val="en-CA"/>
        </w:rPr>
        <w:t xml:space="preserve"> points for Scored Requirements, Cost and References.</w:t>
      </w:r>
    </w:p>
    <w:p w14:paraId="1165BEA5" w14:textId="496C6B02" w:rsidR="00521CDA" w:rsidRDefault="00702EE5" w:rsidP="00307874">
      <w:pPr>
        <w:pStyle w:val="Body"/>
        <w:numPr>
          <w:ilvl w:val="0"/>
          <w:numId w:val="14"/>
        </w:numPr>
        <w:rPr>
          <w:rFonts w:ascii="Calibri" w:hAnsi="Calibri" w:cs="Calibri"/>
          <w:lang w:val="en-CA"/>
        </w:rPr>
      </w:pPr>
      <w:r>
        <w:rPr>
          <w:rFonts w:ascii="Calibri" w:hAnsi="Calibri" w:cs="Calibri"/>
          <w:lang w:val="en-CA"/>
        </w:rPr>
        <w:t>D</w:t>
      </w:r>
      <w:r w:rsidR="00521CDA">
        <w:rPr>
          <w:rFonts w:ascii="Calibri" w:hAnsi="Calibri" w:cs="Calibri"/>
          <w:lang w:val="en-CA"/>
        </w:rPr>
        <w:t xml:space="preserve">emonstration of documentation </w:t>
      </w:r>
      <w:r w:rsidR="0050495C">
        <w:rPr>
          <w:rFonts w:ascii="Calibri" w:hAnsi="Calibri" w:cs="Calibri"/>
          <w:lang w:val="en-CA"/>
        </w:rPr>
        <w:t>produced.</w:t>
      </w:r>
      <w:r w:rsidR="00521CDA">
        <w:rPr>
          <w:rFonts w:ascii="Calibri" w:hAnsi="Calibri" w:cs="Calibri"/>
          <w:lang w:val="en-CA"/>
        </w:rPr>
        <w:t xml:space="preserve"> </w:t>
      </w:r>
    </w:p>
    <w:p w14:paraId="074F8D7F" w14:textId="168F58B4" w:rsidR="00521CDA" w:rsidRDefault="00702EE5" w:rsidP="00E12AA2">
      <w:pPr>
        <w:pStyle w:val="ListParagraph"/>
        <w:numPr>
          <w:ilvl w:val="0"/>
          <w:numId w:val="4"/>
        </w:numPr>
        <w:spacing w:after="60"/>
        <w:rPr>
          <w:rFonts w:ascii="Calibri" w:hAnsi="Calibri" w:cs="Calibri"/>
          <w:color w:val="000000"/>
          <w:sz w:val="22"/>
          <w:szCs w:val="22"/>
          <w:lang w:eastAsia="en-CA"/>
        </w:rPr>
      </w:pPr>
      <w:r>
        <w:rPr>
          <w:rFonts w:ascii="Calibri" w:hAnsi="Calibri" w:cs="Calibri"/>
          <w:color w:val="000000"/>
          <w:sz w:val="22"/>
          <w:szCs w:val="22"/>
          <w:lang w:eastAsia="en-CA"/>
        </w:rPr>
        <w:t>A</w:t>
      </w:r>
      <w:r w:rsidR="00521CDA">
        <w:rPr>
          <w:rFonts w:ascii="Calibri" w:hAnsi="Calibri" w:cs="Calibri"/>
          <w:color w:val="000000"/>
          <w:sz w:val="22"/>
          <w:szCs w:val="22"/>
          <w:lang w:eastAsia="en-CA"/>
        </w:rPr>
        <w:t>dministration of a test to the candidates to gauge practical application of their skills and knowledge</w:t>
      </w:r>
    </w:p>
    <w:p w14:paraId="11F3F48A" w14:textId="0FB4BE0A" w:rsidR="00521CDA" w:rsidRDefault="00702EE5" w:rsidP="00E12AA2">
      <w:pPr>
        <w:pStyle w:val="Body"/>
        <w:numPr>
          <w:ilvl w:val="0"/>
          <w:numId w:val="4"/>
        </w:numPr>
        <w:spacing w:after="60"/>
        <w:rPr>
          <w:rFonts w:ascii="Calibri" w:hAnsi="Calibri" w:cs="Calibri"/>
          <w:lang w:val="en-CA"/>
        </w:rPr>
      </w:pPr>
      <w:r>
        <w:rPr>
          <w:rFonts w:ascii="Calibri" w:hAnsi="Calibri" w:cs="Calibri"/>
          <w:lang w:val="en-CA"/>
        </w:rPr>
        <w:t>A</w:t>
      </w:r>
      <w:r w:rsidR="00521CDA">
        <w:rPr>
          <w:rFonts w:ascii="Calibri" w:hAnsi="Calibri" w:cs="Calibri"/>
          <w:lang w:val="en-CA"/>
        </w:rPr>
        <w:t xml:space="preserve"> confidentiality agreement with the vendor and the vendor’s proposed candidates, and</w:t>
      </w:r>
    </w:p>
    <w:p w14:paraId="56F91CD6" w14:textId="4B383D00" w:rsidR="00521CDA" w:rsidRDefault="00702EE5" w:rsidP="00E12AA2">
      <w:pPr>
        <w:pStyle w:val="Body"/>
        <w:numPr>
          <w:ilvl w:val="0"/>
          <w:numId w:val="4"/>
        </w:numPr>
        <w:spacing w:after="60"/>
        <w:rPr>
          <w:rFonts w:ascii="Calibri" w:hAnsi="Calibri" w:cs="Calibri"/>
          <w:lang w:val="en-CA"/>
        </w:rPr>
      </w:pPr>
      <w:r>
        <w:rPr>
          <w:rFonts w:ascii="Calibri" w:hAnsi="Calibri" w:cs="Calibri"/>
          <w:lang w:val="en-CA"/>
        </w:rPr>
        <w:t>A</w:t>
      </w:r>
      <w:r w:rsidR="00521CDA">
        <w:rPr>
          <w:rFonts w:ascii="Calibri" w:hAnsi="Calibri" w:cs="Calibri"/>
          <w:lang w:val="en-CA"/>
        </w:rPr>
        <w:t xml:space="preserve">ssignment of all intellectual property rights, including copyright, for all deliverables, consultation and services to </w:t>
      </w:r>
      <w:r w:rsidR="00322002">
        <w:rPr>
          <w:rFonts w:ascii="Calibri" w:hAnsi="Calibri" w:cs="Calibri"/>
          <w:lang w:val="en-CA"/>
        </w:rPr>
        <w:t>S</w:t>
      </w:r>
      <w:r w:rsidR="00521CDA">
        <w:rPr>
          <w:rFonts w:ascii="Calibri" w:hAnsi="Calibri" w:cs="Calibri"/>
          <w:lang w:val="en-CA"/>
        </w:rPr>
        <w:t>NB</w:t>
      </w:r>
    </w:p>
    <w:p w14:paraId="676A94F6" w14:textId="77777777" w:rsidR="00ED0450" w:rsidRPr="00B8580F" w:rsidRDefault="00ED0450" w:rsidP="00CE58F3">
      <w:pPr>
        <w:pStyle w:val="Body"/>
        <w:rPr>
          <w:rFonts w:ascii="Calibri" w:hAnsi="Calibri" w:cs="Calibri"/>
          <w:lang w:val="en-CA"/>
        </w:rPr>
      </w:pPr>
    </w:p>
    <w:p w14:paraId="7EE19427" w14:textId="15E3B9B2" w:rsidR="00812C1F" w:rsidRPr="008667C3" w:rsidRDefault="00812C1F" w:rsidP="009D215F">
      <w:pPr>
        <w:pStyle w:val="Heading1"/>
        <w:ind w:left="567" w:hanging="567"/>
        <w:rPr>
          <w:rFonts w:ascii="Calibri" w:hAnsi="Calibri" w:cs="Calibri"/>
          <w:lang w:val="en-CA"/>
        </w:rPr>
      </w:pPr>
      <w:bookmarkStart w:id="41" w:name="_Toc491154204"/>
      <w:bookmarkStart w:id="42" w:name="_Toc491154205"/>
      <w:bookmarkStart w:id="43" w:name="_Toc515519633"/>
      <w:bookmarkStart w:id="44" w:name="_Toc229572140"/>
      <w:bookmarkEnd w:id="41"/>
      <w:r w:rsidRPr="008667C3">
        <w:rPr>
          <w:rFonts w:ascii="Calibri" w:hAnsi="Calibri" w:cs="Calibri"/>
          <w:lang w:val="en-CA"/>
        </w:rPr>
        <w:t>Vendor Submission</w:t>
      </w:r>
      <w:bookmarkEnd w:id="42"/>
      <w:bookmarkEnd w:id="43"/>
      <w:bookmarkEnd w:id="44"/>
    </w:p>
    <w:p w14:paraId="2EFDA6DD" w14:textId="77777777" w:rsidR="00812C1F" w:rsidRPr="00B8580F" w:rsidRDefault="00812C1F" w:rsidP="000537FB">
      <w:pPr>
        <w:pStyle w:val="Body"/>
        <w:rPr>
          <w:rFonts w:ascii="Calibri" w:hAnsi="Calibri" w:cs="Calibri"/>
          <w:lang w:val="en-CA"/>
        </w:rPr>
      </w:pPr>
      <w:r w:rsidRPr="00B8580F">
        <w:rPr>
          <w:rFonts w:ascii="Calibri" w:hAnsi="Calibri" w:cs="Calibri"/>
          <w:lang w:val="en-CA"/>
        </w:rPr>
        <w:t xml:space="preserve">Vendors are </w:t>
      </w:r>
      <w:r w:rsidR="00A63F63">
        <w:rPr>
          <w:rFonts w:ascii="Calibri" w:hAnsi="Calibri" w:cs="Calibri"/>
          <w:lang w:val="en-CA"/>
        </w:rPr>
        <w:t>requested</w:t>
      </w:r>
      <w:r w:rsidR="00A63F63" w:rsidRPr="00B8580F">
        <w:rPr>
          <w:rFonts w:ascii="Calibri" w:hAnsi="Calibri" w:cs="Calibri"/>
          <w:lang w:val="en-CA"/>
        </w:rPr>
        <w:t xml:space="preserve"> </w:t>
      </w:r>
      <w:r w:rsidRPr="00B8580F">
        <w:rPr>
          <w:rFonts w:ascii="Calibri" w:hAnsi="Calibri" w:cs="Calibri"/>
          <w:lang w:val="en-CA"/>
        </w:rPr>
        <w:t>to submit the following</w:t>
      </w:r>
      <w:r w:rsidR="00A63F63">
        <w:rPr>
          <w:rFonts w:ascii="Calibri" w:hAnsi="Calibri" w:cs="Calibri"/>
          <w:lang w:val="en-CA"/>
        </w:rPr>
        <w:t xml:space="preserve"> with their proposal</w:t>
      </w:r>
      <w:r w:rsidRPr="00B8580F">
        <w:rPr>
          <w:rFonts w:ascii="Calibri" w:hAnsi="Calibri" w:cs="Calibri"/>
          <w:lang w:val="en-CA"/>
        </w:rPr>
        <w:t>:</w:t>
      </w:r>
    </w:p>
    <w:p w14:paraId="53F72827" w14:textId="77777777" w:rsidR="00370C85" w:rsidRDefault="00370C85" w:rsidP="00370C85">
      <w:pPr>
        <w:pStyle w:val="Body"/>
        <w:rPr>
          <w:rFonts w:ascii="Calibri" w:hAnsi="Calibri"/>
        </w:rPr>
      </w:pPr>
    </w:p>
    <w:p w14:paraId="4BCC3F07" w14:textId="77777777" w:rsidR="00370C85" w:rsidRDefault="00370C85" w:rsidP="00E12AA2">
      <w:pPr>
        <w:pStyle w:val="Body"/>
        <w:numPr>
          <w:ilvl w:val="0"/>
          <w:numId w:val="3"/>
        </w:numPr>
        <w:rPr>
          <w:rFonts w:ascii="Calibri" w:hAnsi="Calibri"/>
        </w:rPr>
      </w:pPr>
      <w:r w:rsidRPr="00E07664">
        <w:rPr>
          <w:rFonts w:ascii="Calibri" w:hAnsi="Calibri"/>
        </w:rPr>
        <w:t>SNB Candidate Submission Matrix as detailed in sections 3 and 4.</w:t>
      </w:r>
    </w:p>
    <w:p w14:paraId="759AC7BB" w14:textId="77777777" w:rsidR="00F573DD" w:rsidRDefault="00F573DD" w:rsidP="00E12AA2">
      <w:pPr>
        <w:pStyle w:val="Body"/>
        <w:numPr>
          <w:ilvl w:val="0"/>
          <w:numId w:val="3"/>
        </w:numPr>
        <w:rPr>
          <w:rFonts w:ascii="Calibri" w:hAnsi="Calibri"/>
        </w:rPr>
      </w:pPr>
      <w:r>
        <w:rPr>
          <w:rFonts w:ascii="Calibri" w:hAnsi="Calibri"/>
        </w:rPr>
        <w:t>Resumes</w:t>
      </w:r>
    </w:p>
    <w:p w14:paraId="4DED491E" w14:textId="1CE9CE86" w:rsidR="00F573DD" w:rsidRPr="00947409" w:rsidRDefault="00F573DD" w:rsidP="00E12AA2">
      <w:pPr>
        <w:pStyle w:val="Body"/>
        <w:numPr>
          <w:ilvl w:val="0"/>
          <w:numId w:val="3"/>
        </w:numPr>
        <w:rPr>
          <w:rFonts w:ascii="Calibri" w:hAnsi="Calibri"/>
        </w:rPr>
      </w:pPr>
      <w:r w:rsidRPr="00947409">
        <w:rPr>
          <w:rFonts w:ascii="Calibri" w:hAnsi="Calibri"/>
        </w:rPr>
        <w:t>References</w:t>
      </w:r>
    </w:p>
    <w:p w14:paraId="231AEB3A" w14:textId="5F4263AC" w:rsidR="00A46206" w:rsidRPr="00500BC7" w:rsidRDefault="00A63F63" w:rsidP="00E12AA2">
      <w:pPr>
        <w:pStyle w:val="Body"/>
        <w:numPr>
          <w:ilvl w:val="0"/>
          <w:numId w:val="3"/>
        </w:numPr>
        <w:rPr>
          <w:rFonts w:ascii="Calibri" w:hAnsi="Calibri"/>
          <w:i/>
        </w:rPr>
      </w:pPr>
      <w:r>
        <w:rPr>
          <w:rFonts w:ascii="Calibri" w:hAnsi="Calibri"/>
        </w:rPr>
        <w:t>Proposed Per Diem Rate</w:t>
      </w:r>
    </w:p>
    <w:p w14:paraId="00E008BE" w14:textId="79CA1FD3" w:rsidR="00965962" w:rsidRPr="00C634A3" w:rsidRDefault="00965962" w:rsidP="00E12AA2">
      <w:pPr>
        <w:pStyle w:val="Body"/>
        <w:numPr>
          <w:ilvl w:val="0"/>
          <w:numId w:val="3"/>
        </w:numPr>
        <w:rPr>
          <w:rFonts w:ascii="Calibri" w:hAnsi="Calibri"/>
          <w:i/>
        </w:rPr>
      </w:pPr>
      <w:r>
        <w:rPr>
          <w:rFonts w:ascii="Calibri" w:hAnsi="Calibri"/>
        </w:rPr>
        <w:t>Conflict of Interest declaration</w:t>
      </w:r>
    </w:p>
    <w:p w14:paraId="5ABED60D" w14:textId="77777777" w:rsidR="00F573DD" w:rsidRDefault="00F573DD" w:rsidP="00370C85">
      <w:pPr>
        <w:pStyle w:val="Body"/>
        <w:rPr>
          <w:rFonts w:ascii="Calibri" w:hAnsi="Calibri"/>
        </w:rPr>
      </w:pPr>
    </w:p>
    <w:p w14:paraId="6626A396" w14:textId="68590119" w:rsidR="00A46206" w:rsidRDefault="00A46206" w:rsidP="00370C85">
      <w:pPr>
        <w:pStyle w:val="Body"/>
        <w:rPr>
          <w:rFonts w:ascii="Calibri" w:hAnsi="Calibri"/>
        </w:rPr>
      </w:pPr>
      <w:r>
        <w:rPr>
          <w:rFonts w:ascii="Calibri" w:hAnsi="Calibri"/>
        </w:rPr>
        <w:t xml:space="preserve">Only the above documents will be reviewed for the </w:t>
      </w:r>
      <w:r w:rsidR="0050495C">
        <w:rPr>
          <w:rFonts w:ascii="Calibri" w:hAnsi="Calibri"/>
        </w:rPr>
        <w:t>purpose</w:t>
      </w:r>
      <w:r>
        <w:rPr>
          <w:rFonts w:ascii="Calibri" w:hAnsi="Calibri"/>
        </w:rPr>
        <w:t xml:space="preserve"> of the evaluation.  Any additional documentation provided in the proposal besides the above requested </w:t>
      </w:r>
      <w:r w:rsidR="00A63F63">
        <w:rPr>
          <w:rFonts w:ascii="Calibri" w:hAnsi="Calibri"/>
        </w:rPr>
        <w:t>may</w:t>
      </w:r>
      <w:r>
        <w:rPr>
          <w:rFonts w:ascii="Calibri" w:hAnsi="Calibri"/>
        </w:rPr>
        <w:t xml:space="preserve"> not be considered.</w:t>
      </w:r>
    </w:p>
    <w:p w14:paraId="735E9CC9" w14:textId="77777777" w:rsidR="00B04E9B" w:rsidRDefault="00B04E9B" w:rsidP="00370C85">
      <w:pPr>
        <w:pStyle w:val="Body"/>
        <w:rPr>
          <w:rFonts w:ascii="Calibri" w:hAnsi="Calibri"/>
        </w:rPr>
      </w:pPr>
    </w:p>
    <w:p w14:paraId="0FB1CF6C" w14:textId="77777777" w:rsidR="00B04E9B" w:rsidRPr="008667C3" w:rsidRDefault="00B04E9B" w:rsidP="00B04E9B">
      <w:pPr>
        <w:pStyle w:val="Heading1"/>
        <w:ind w:left="567" w:hanging="567"/>
        <w:rPr>
          <w:rFonts w:asciiTheme="minorHAnsi" w:hAnsiTheme="minorHAnsi" w:cstheme="minorHAnsi"/>
          <w:b w:val="0"/>
          <w:sz w:val="32"/>
          <w:lang w:val="en-CA"/>
        </w:rPr>
      </w:pPr>
      <w:bookmarkStart w:id="45" w:name="_Toc229572141"/>
      <w:r w:rsidRPr="008667C3">
        <w:rPr>
          <w:rFonts w:ascii="Calibri" w:hAnsi="Calibri" w:cs="Calibri"/>
          <w:lang w:val="en-CA"/>
        </w:rPr>
        <w:t>Conflict of Interest</w:t>
      </w:r>
      <w:bookmarkEnd w:id="45"/>
    </w:p>
    <w:p w14:paraId="336F1436" w14:textId="77777777" w:rsidR="00B04E9B" w:rsidRPr="004E724D" w:rsidRDefault="00B04E9B" w:rsidP="00B04E9B">
      <w:pPr>
        <w:pStyle w:val="Body"/>
        <w:rPr>
          <w:rFonts w:asciiTheme="minorHAnsi" w:eastAsiaTheme="minorHAnsi" w:hAnsiTheme="minorHAnsi" w:cstheme="minorHAnsi"/>
        </w:rPr>
      </w:pPr>
      <w:r w:rsidRPr="004E724D">
        <w:rPr>
          <w:rFonts w:asciiTheme="minorHAnsi" w:hAnsiTheme="minorHAnsi" w:cstheme="minorHAnsi"/>
        </w:rPr>
        <w:t>Candidates are requested to complete and return the attached Conflict of Interest form (see Appendix A) with their submission.</w:t>
      </w:r>
    </w:p>
    <w:p w14:paraId="47673B60" w14:textId="77777777" w:rsidR="00B04E9B" w:rsidRPr="004E724D" w:rsidRDefault="00B04E9B" w:rsidP="00B04E9B">
      <w:pPr>
        <w:pStyle w:val="Body"/>
        <w:rPr>
          <w:rFonts w:asciiTheme="minorHAnsi" w:hAnsiTheme="minorHAnsi" w:cstheme="minorHAnsi"/>
        </w:rPr>
      </w:pPr>
    </w:p>
    <w:p w14:paraId="5E5DB0F5" w14:textId="49FE898D" w:rsidR="00B04E9B" w:rsidRPr="004E724D" w:rsidRDefault="00B04E9B" w:rsidP="00B04E9B">
      <w:pPr>
        <w:pStyle w:val="Body"/>
        <w:rPr>
          <w:rFonts w:asciiTheme="minorHAnsi" w:hAnsiTheme="minorHAnsi" w:cstheme="minorHAnsi"/>
        </w:rPr>
      </w:pPr>
      <w:r w:rsidRPr="004E724D">
        <w:rPr>
          <w:rFonts w:asciiTheme="minorHAnsi" w:hAnsiTheme="minorHAnsi" w:cstheme="minorHAnsi"/>
        </w:rPr>
        <w:t xml:space="preserve">The Province may disqualify a proponent for any conduct, situation or </w:t>
      </w:r>
      <w:r w:rsidR="0050495C" w:rsidRPr="004E724D">
        <w:rPr>
          <w:rFonts w:asciiTheme="minorHAnsi" w:hAnsiTheme="minorHAnsi" w:cstheme="minorHAnsi"/>
        </w:rPr>
        <w:t>circumstance</w:t>
      </w:r>
      <w:r w:rsidRPr="004E724D">
        <w:rPr>
          <w:rFonts w:asciiTheme="minorHAnsi" w:hAnsiTheme="minorHAnsi" w:cstheme="minorHAnsi"/>
        </w:rPr>
        <w:t xml:space="preserve"> determined by the Province, in its sole and absolute discretion, to constitute a Conflict of Interest.</w:t>
      </w:r>
    </w:p>
    <w:p w14:paraId="4B5A9419" w14:textId="77777777" w:rsidR="00B04E9B" w:rsidRPr="004E724D" w:rsidRDefault="00B04E9B" w:rsidP="00B04E9B">
      <w:pPr>
        <w:pStyle w:val="Body"/>
        <w:rPr>
          <w:rFonts w:asciiTheme="minorHAnsi" w:hAnsiTheme="minorHAnsi" w:cstheme="minorHAnsi"/>
        </w:rPr>
      </w:pPr>
    </w:p>
    <w:p w14:paraId="6CF06EE7" w14:textId="77777777" w:rsidR="00B04E9B" w:rsidRPr="004E724D" w:rsidRDefault="00B04E9B" w:rsidP="00B04E9B">
      <w:pPr>
        <w:pStyle w:val="Body"/>
        <w:spacing w:after="240"/>
        <w:rPr>
          <w:rFonts w:asciiTheme="minorHAnsi" w:hAnsiTheme="minorHAnsi" w:cstheme="minorHAnsi"/>
        </w:rPr>
      </w:pPr>
      <w:r w:rsidRPr="004E724D">
        <w:rPr>
          <w:rFonts w:asciiTheme="minorHAnsi" w:hAnsiTheme="minorHAnsi" w:cstheme="minorHAnsi"/>
        </w:rPr>
        <w:t xml:space="preserve">For the purposes of this </w:t>
      </w:r>
      <w:r w:rsidR="00C37210" w:rsidRPr="004E724D">
        <w:rPr>
          <w:rFonts w:asciiTheme="minorHAnsi" w:hAnsiTheme="minorHAnsi" w:cstheme="minorHAnsi"/>
        </w:rPr>
        <w:t>SERVICE REQUEST</w:t>
      </w:r>
      <w:r w:rsidRPr="004E724D">
        <w:rPr>
          <w:rFonts w:asciiTheme="minorHAnsi" w:hAnsiTheme="minorHAnsi" w:cstheme="minorHAnsi"/>
        </w:rPr>
        <w:t xml:space="preserve">, the term “Conflict of Interest” includes, but is not limited to, any situation or circumstance where: </w:t>
      </w:r>
    </w:p>
    <w:p w14:paraId="5EDB7C5E" w14:textId="77777777" w:rsidR="00B04E9B" w:rsidRPr="004E724D" w:rsidRDefault="00B04E9B" w:rsidP="00B04E9B">
      <w:pPr>
        <w:pStyle w:val="Body"/>
        <w:ind w:left="360"/>
        <w:rPr>
          <w:rFonts w:asciiTheme="minorHAnsi" w:hAnsiTheme="minorHAnsi" w:cstheme="minorHAnsi"/>
        </w:rPr>
      </w:pPr>
      <w:r w:rsidRPr="004E724D">
        <w:rPr>
          <w:rFonts w:asciiTheme="minorHAnsi" w:hAnsiTheme="minorHAnsi" w:cstheme="minorHAnsi"/>
        </w:rPr>
        <w:t>(a) in relation to the Tender process, the proponent has an unfair advantage or engages in conduct, directly or indirectly, that may give it an unfair advantage, including but not limited to (</w:t>
      </w:r>
      <w:proofErr w:type="spellStart"/>
      <w:r w:rsidRPr="004E724D">
        <w:rPr>
          <w:rFonts w:asciiTheme="minorHAnsi" w:hAnsiTheme="minorHAnsi" w:cstheme="minorHAnsi"/>
        </w:rPr>
        <w:t>i</w:t>
      </w:r>
      <w:proofErr w:type="spellEnd"/>
      <w:r w:rsidRPr="004E724D">
        <w:rPr>
          <w:rFonts w:asciiTheme="minorHAnsi" w:hAnsiTheme="minorHAnsi" w:cstheme="minorHAnsi"/>
        </w:rPr>
        <w:t>)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w:t>
      </w:r>
      <w:r w:rsidRPr="008667C3">
        <w:rPr>
          <w:rFonts w:asciiTheme="minorHAnsi" w:hAnsiTheme="minorHAnsi" w:cstheme="minorHAnsi"/>
          <w:sz w:val="24"/>
        </w:rPr>
        <w:t xml:space="preserve"> in the Tender process), or (iii) </w:t>
      </w:r>
      <w:r w:rsidRPr="004E724D">
        <w:rPr>
          <w:rFonts w:asciiTheme="minorHAnsi" w:hAnsiTheme="minorHAnsi" w:cstheme="minorHAnsi"/>
        </w:rPr>
        <w:t xml:space="preserve">engaging in conduct that compromises, or could be seen to compromise, the integrity of the open and competitive Tender process or render that process non-competitive or unfair; or </w:t>
      </w:r>
    </w:p>
    <w:p w14:paraId="253F0415" w14:textId="77777777" w:rsidR="00B04E9B" w:rsidRPr="004E724D" w:rsidRDefault="00B04E9B" w:rsidP="00B04E9B">
      <w:pPr>
        <w:pStyle w:val="Body"/>
        <w:ind w:left="720"/>
        <w:rPr>
          <w:rFonts w:asciiTheme="minorHAnsi" w:hAnsiTheme="minorHAnsi" w:cstheme="minorHAnsi"/>
        </w:rPr>
      </w:pPr>
    </w:p>
    <w:p w14:paraId="7D8C5C9D" w14:textId="77777777" w:rsidR="00B04E9B" w:rsidRPr="004E724D" w:rsidRDefault="00B04E9B" w:rsidP="00B04E9B">
      <w:pPr>
        <w:pStyle w:val="Body"/>
        <w:ind w:left="360"/>
        <w:rPr>
          <w:rFonts w:asciiTheme="minorHAnsi" w:hAnsiTheme="minorHAnsi" w:cstheme="minorHAnsi"/>
        </w:rPr>
      </w:pPr>
      <w:r w:rsidRPr="004E724D">
        <w:rPr>
          <w:rFonts w:asciiTheme="minorHAnsi" w:hAnsiTheme="minorHAnsi" w:cstheme="minorHAnsi"/>
        </w:rPr>
        <w:t>(b) in relation to the performance of its contractual obligations under an agreement for the Deliverables, the proponent’s other commitments, relationships or financial interests (</w:t>
      </w:r>
      <w:proofErr w:type="spellStart"/>
      <w:r w:rsidRPr="004E724D">
        <w:rPr>
          <w:rFonts w:asciiTheme="minorHAnsi" w:hAnsiTheme="minorHAnsi" w:cstheme="minorHAnsi"/>
        </w:rPr>
        <w:t>i</w:t>
      </w:r>
      <w:proofErr w:type="spellEnd"/>
      <w:r w:rsidRPr="004E724D">
        <w:rPr>
          <w:rFonts w:asciiTheme="minorHAnsi" w:hAnsiTheme="minorHAnsi" w:cstheme="minorHAnsi"/>
        </w:rPr>
        <w:t xml:space="preserve">) could, or could be seen to, exercise an improper influence over the objective, unbiased and impartial exercise of its independent judgement, or (ii) </w:t>
      </w:r>
      <w:r w:rsidRPr="004E724D">
        <w:rPr>
          <w:rFonts w:asciiTheme="minorHAnsi" w:hAnsiTheme="minorHAnsi" w:cstheme="minorHAnsi"/>
        </w:rPr>
        <w:lastRenderedPageBreak/>
        <w:t>could, or could be seen to, compromise, impair or be incompatible with the effective performance of its contractual obligations.</w:t>
      </w:r>
    </w:p>
    <w:p w14:paraId="0CC9DBB7" w14:textId="77777777" w:rsidR="00B04E9B" w:rsidRPr="004E724D" w:rsidRDefault="00B04E9B" w:rsidP="00B04E9B">
      <w:pPr>
        <w:pStyle w:val="Body"/>
        <w:rPr>
          <w:rFonts w:asciiTheme="minorHAnsi" w:hAnsiTheme="minorHAnsi" w:cstheme="minorHAnsi"/>
        </w:rPr>
      </w:pPr>
    </w:p>
    <w:p w14:paraId="36FEA584" w14:textId="77777777" w:rsidR="00B04E9B" w:rsidRPr="004E724D" w:rsidRDefault="00B04E9B" w:rsidP="00B04E9B">
      <w:pPr>
        <w:pStyle w:val="Body"/>
        <w:rPr>
          <w:rFonts w:asciiTheme="minorHAnsi" w:hAnsiTheme="minorHAnsi" w:cstheme="minorHAnsi"/>
        </w:rPr>
      </w:pPr>
      <w:r w:rsidRPr="004E724D">
        <w:rPr>
          <w:rFonts w:asciiTheme="minorHAnsi" w:hAnsiTheme="minorHAnsi" w:cstheme="minorHAnsi"/>
        </w:rPr>
        <w:t xml:space="preserve">Proponents should disclose the names and all pertinent details of all individuals (employees, advisers, or individuals acting in any other capacity) who participated in the preparation of the proposal; </w:t>
      </w:r>
      <w:r w:rsidRPr="004E724D">
        <w:rPr>
          <w:rFonts w:asciiTheme="minorHAnsi" w:hAnsiTheme="minorHAnsi" w:cstheme="minorHAnsi"/>
          <w:bCs/>
        </w:rPr>
        <w:t>AND</w:t>
      </w:r>
      <w:r w:rsidRPr="004E724D">
        <w:rPr>
          <w:rFonts w:asciiTheme="minorHAnsi" w:hAnsiTheme="minorHAnsi" w:cstheme="minorHAnsi"/>
        </w:rPr>
        <w:t xml:space="preserve"> were employees of the Province within twelve (12) months prior to the Submission Deadline.</w:t>
      </w:r>
    </w:p>
    <w:p w14:paraId="62208EF8" w14:textId="77777777" w:rsidR="00B04E9B" w:rsidRPr="008667C3" w:rsidRDefault="00B04E9B" w:rsidP="00370C85">
      <w:pPr>
        <w:pStyle w:val="Body"/>
        <w:rPr>
          <w:rFonts w:asciiTheme="minorHAnsi" w:hAnsiTheme="minorHAnsi" w:cstheme="minorHAnsi"/>
          <w:sz w:val="24"/>
        </w:rPr>
      </w:pPr>
    </w:p>
    <w:p w14:paraId="1619AE04" w14:textId="77777777" w:rsidR="00B04E9B" w:rsidRPr="008667C3" w:rsidRDefault="00B04E9B" w:rsidP="00623214">
      <w:pPr>
        <w:pStyle w:val="Heading1"/>
        <w:numPr>
          <w:ilvl w:val="0"/>
          <w:numId w:val="0"/>
        </w:numPr>
        <w:rPr>
          <w:rFonts w:asciiTheme="minorHAnsi" w:hAnsiTheme="minorHAnsi" w:cstheme="minorHAnsi"/>
          <w:lang w:val="en-US" w:eastAsia="en-CA"/>
        </w:rPr>
      </w:pPr>
      <w:bookmarkStart w:id="46" w:name="_Toc520288296"/>
      <w:r w:rsidRPr="008667C3">
        <w:rPr>
          <w:rFonts w:asciiTheme="minorHAnsi" w:hAnsiTheme="minorHAnsi" w:cstheme="minorHAnsi"/>
          <w:lang w:val="en-US" w:eastAsia="en-CA"/>
        </w:rPr>
        <w:br w:type="page"/>
      </w:r>
      <w:bookmarkStart w:id="47" w:name="_Toc229572142"/>
      <w:r w:rsidRPr="00623214">
        <w:rPr>
          <w:rFonts w:ascii="Calibri" w:hAnsi="Calibri" w:cs="Calibri"/>
          <w:lang w:val="en-CA"/>
        </w:rPr>
        <w:lastRenderedPageBreak/>
        <w:t>Appendix A: Conflict of Interest Declaration</w:t>
      </w:r>
      <w:bookmarkEnd w:id="46"/>
      <w:bookmarkEnd w:id="47"/>
    </w:p>
    <w:p w14:paraId="723594D6" w14:textId="77777777" w:rsidR="00B04E9B" w:rsidRPr="00B04E9B" w:rsidRDefault="00B04E9B" w:rsidP="00B04E9B">
      <w:pPr>
        <w:pStyle w:val="Body"/>
        <w:ind w:left="360"/>
        <w:rPr>
          <w:rFonts w:ascii="Calibri" w:hAnsi="Calibri"/>
        </w:rPr>
      </w:pPr>
      <w:r w:rsidRPr="00B04E9B">
        <w:rPr>
          <w:rFonts w:ascii="Calibri" w:hAnsi="Calibri"/>
        </w:rPr>
        <w:t>The proponent must select one of the following:</w:t>
      </w:r>
    </w:p>
    <w:p w14:paraId="0C9BB73A" w14:textId="77777777" w:rsidR="00B04E9B" w:rsidRPr="00B04E9B" w:rsidRDefault="00B04E9B" w:rsidP="00B04E9B">
      <w:pPr>
        <w:pStyle w:val="Body"/>
        <w:ind w:left="360"/>
        <w:rPr>
          <w:rFonts w:ascii="Calibri" w:hAnsi="Calibri"/>
        </w:rPr>
      </w:pPr>
    </w:p>
    <w:p w14:paraId="4CD0EBAF" w14:textId="77777777" w:rsidR="00B04E9B" w:rsidRPr="00B04E9B" w:rsidRDefault="00000000" w:rsidP="00B04E9B">
      <w:pPr>
        <w:pStyle w:val="Body"/>
        <w:ind w:left="360"/>
        <w:rPr>
          <w:rFonts w:ascii="Calibri" w:hAnsi="Calibri"/>
        </w:rPr>
      </w:pPr>
      <w:sdt>
        <w:sdtPr>
          <w:rPr>
            <w:rFonts w:ascii="Calibri" w:hAnsi="Calibri"/>
          </w:rPr>
          <w:alias w:val="No Conflict of Interest"/>
          <w:tag w:val="No Conflict of Interest"/>
          <w:id w:val="508098031"/>
          <w14:checkbox>
            <w14:checked w14:val="0"/>
            <w14:checkedState w14:val="2612" w14:font="MS Gothic"/>
            <w14:uncheckedState w14:val="2610" w14:font="MS Gothic"/>
          </w14:checkbox>
        </w:sdtPr>
        <w:sdtContent>
          <w:r w:rsidR="00B04E9B" w:rsidRPr="00B04E9B">
            <w:rPr>
              <w:rFonts w:ascii="Segoe UI Symbol" w:hAnsi="Segoe UI Symbol" w:cs="Segoe UI Symbol"/>
            </w:rPr>
            <w:t>☐</w:t>
          </w:r>
        </w:sdtContent>
      </w:sdt>
      <w:r w:rsidR="00B04E9B" w:rsidRPr="00B04E9B">
        <w:rPr>
          <w:rFonts w:ascii="Calibri" w:hAnsi="Calibri"/>
        </w:rPr>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w:t>
      </w:r>
      <w:r w:rsidR="00C37210">
        <w:rPr>
          <w:rFonts w:ascii="Calibri" w:hAnsi="Calibri"/>
        </w:rPr>
        <w:t>SERVICE REQUEST</w:t>
      </w:r>
      <w:r w:rsidR="00B04E9B" w:rsidRPr="00B04E9B">
        <w:rPr>
          <w:rFonts w:ascii="Calibri" w:hAnsi="Calibri"/>
        </w:rPr>
        <w:t xml:space="preserve">. </w:t>
      </w:r>
    </w:p>
    <w:p w14:paraId="05EE7A96" w14:textId="77777777" w:rsidR="00B04E9B" w:rsidRPr="00B04E9B" w:rsidRDefault="00B04E9B" w:rsidP="00B04E9B">
      <w:pPr>
        <w:pStyle w:val="Body"/>
        <w:ind w:left="360"/>
        <w:rPr>
          <w:rFonts w:ascii="Calibri" w:hAnsi="Calibri"/>
        </w:rPr>
      </w:pPr>
    </w:p>
    <w:p w14:paraId="28E17016" w14:textId="77777777" w:rsidR="00B04E9B" w:rsidRPr="00B04E9B" w:rsidRDefault="00B04E9B" w:rsidP="00B04E9B">
      <w:pPr>
        <w:pStyle w:val="Body"/>
        <w:ind w:left="360"/>
        <w:rPr>
          <w:rFonts w:ascii="Calibri" w:hAnsi="Calibri"/>
        </w:rPr>
      </w:pPr>
      <w:r w:rsidRPr="00B04E9B">
        <w:rPr>
          <w:rFonts w:ascii="Calibri" w:hAnsi="Calibri"/>
        </w:rPr>
        <w:t>Or</w:t>
      </w:r>
    </w:p>
    <w:p w14:paraId="6B95BA2E" w14:textId="77777777" w:rsidR="00B04E9B" w:rsidRPr="00B04E9B" w:rsidRDefault="00000000" w:rsidP="00B04E9B">
      <w:pPr>
        <w:pStyle w:val="Body"/>
        <w:ind w:left="360"/>
        <w:rPr>
          <w:rFonts w:ascii="Calibri" w:hAnsi="Calibri"/>
        </w:rPr>
      </w:pPr>
      <w:sdt>
        <w:sdtPr>
          <w:rPr>
            <w:rFonts w:ascii="Calibri" w:hAnsi="Calibri"/>
          </w:rPr>
          <w:alias w:val="Conflict of Interest"/>
          <w:tag w:val="Conflict of Interest"/>
          <w:id w:val="-1442605342"/>
          <w14:checkbox>
            <w14:checked w14:val="0"/>
            <w14:checkedState w14:val="2612" w14:font="MS Gothic"/>
            <w14:uncheckedState w14:val="2610" w14:font="MS Gothic"/>
          </w14:checkbox>
        </w:sdtPr>
        <w:sdtContent>
          <w:r w:rsidR="00B04E9B" w:rsidRPr="00B04E9B">
            <w:rPr>
              <w:rFonts w:ascii="Segoe UI Symbol" w:hAnsi="Segoe UI Symbol" w:cs="Segoe UI Symbol"/>
            </w:rPr>
            <w:t>☐</w:t>
          </w:r>
        </w:sdtContent>
      </w:sdt>
      <w:r w:rsidR="00B04E9B" w:rsidRPr="00B04E9B">
        <w:rPr>
          <w:rFonts w:ascii="Calibri" w:hAnsi="Calibri"/>
        </w:rPr>
        <w:t xml:space="preserve"> The proponent declares that there is an actual or potential Conflict of Interest relating to the preparation of its proposal, and/or the proponent foresees an actual or potential Conflict of Interest in performing the contractual obligations contemplated in the </w:t>
      </w:r>
      <w:r w:rsidR="00C37210">
        <w:rPr>
          <w:rFonts w:ascii="Calibri" w:hAnsi="Calibri"/>
        </w:rPr>
        <w:t>SERVICE REQUEST</w:t>
      </w:r>
      <w:r w:rsidR="00B04E9B" w:rsidRPr="00B04E9B">
        <w:rPr>
          <w:rFonts w:ascii="Calibri" w:hAnsi="Calibri"/>
        </w:rPr>
        <w:t xml:space="preserve">. </w:t>
      </w:r>
    </w:p>
    <w:p w14:paraId="6A146DC5" w14:textId="77777777" w:rsidR="00B04E9B" w:rsidRPr="00B04E9B" w:rsidRDefault="00B04E9B" w:rsidP="00B04E9B">
      <w:pPr>
        <w:pStyle w:val="Body"/>
        <w:ind w:left="360"/>
        <w:rPr>
          <w:rFonts w:ascii="Calibri" w:hAnsi="Calibri"/>
        </w:rPr>
      </w:pPr>
    </w:p>
    <w:p w14:paraId="2CC41089" w14:textId="77777777" w:rsidR="00B04E9B" w:rsidRPr="00B04E9B" w:rsidRDefault="00B04E9B" w:rsidP="00B04E9B">
      <w:pPr>
        <w:pStyle w:val="Body"/>
        <w:ind w:left="360"/>
        <w:rPr>
          <w:rFonts w:ascii="Calibri" w:hAnsi="Calibri"/>
        </w:rPr>
      </w:pPr>
      <w:r w:rsidRPr="00B04E9B">
        <w:rPr>
          <w:rFonts w:ascii="Calibri" w:hAnsi="Calibri"/>
        </w:rPr>
        <w:t xml:space="preserve">If the proponent declares an actual or potential Conflict of Interest, the proponent must set out below details of the actual or potential Conflict of Interest: </w:t>
      </w:r>
    </w:p>
    <w:p w14:paraId="78BB15CF" w14:textId="77777777" w:rsidR="00B04E9B" w:rsidRDefault="00B04E9B" w:rsidP="00370C85">
      <w:pPr>
        <w:pStyle w:val="Body"/>
        <w:rPr>
          <w:rFonts w:ascii="Calibri" w:hAnsi="Calibri"/>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B04E9B" w:rsidRPr="00E831AB" w14:paraId="13C73700" w14:textId="77777777" w:rsidTr="009C5A2A">
        <w:tc>
          <w:tcPr>
            <w:tcW w:w="9464" w:type="dxa"/>
            <w:shd w:val="clear" w:color="auto" w:fill="BFBFBF" w:themeFill="background1" w:themeFillShade="BF"/>
          </w:tcPr>
          <w:p w14:paraId="3C408F53" w14:textId="77777777" w:rsidR="00B04E9B" w:rsidRPr="00E831AB" w:rsidRDefault="00B04E9B" w:rsidP="009C5A2A">
            <w:pPr>
              <w:keepNext/>
              <w:spacing w:before="60" w:after="60"/>
              <w:jc w:val="both"/>
              <w:rPr>
                <w:rFonts w:asciiTheme="minorHAnsi" w:hAnsiTheme="minorHAnsi"/>
                <w:szCs w:val="22"/>
              </w:rPr>
            </w:pPr>
          </w:p>
        </w:tc>
      </w:tr>
      <w:tr w:rsidR="00B04E9B" w:rsidRPr="00E831AB" w14:paraId="76CBDF0C" w14:textId="77777777" w:rsidTr="009C5A2A">
        <w:tc>
          <w:tcPr>
            <w:tcW w:w="9464" w:type="dxa"/>
            <w:shd w:val="clear" w:color="auto" w:fill="BFBFBF" w:themeFill="background1" w:themeFillShade="BF"/>
          </w:tcPr>
          <w:p w14:paraId="5C95B84A" w14:textId="77777777" w:rsidR="00B04E9B" w:rsidRPr="00E831AB" w:rsidRDefault="00B04E9B" w:rsidP="009C5A2A">
            <w:pPr>
              <w:keepNext/>
              <w:spacing w:before="60" w:after="60"/>
              <w:jc w:val="both"/>
              <w:rPr>
                <w:rFonts w:asciiTheme="minorHAnsi" w:hAnsiTheme="minorHAnsi"/>
                <w:szCs w:val="22"/>
                <w:lang w:val="en-US"/>
              </w:rPr>
            </w:pPr>
          </w:p>
        </w:tc>
      </w:tr>
      <w:tr w:rsidR="00B04E9B" w:rsidRPr="00E831AB" w14:paraId="4C03FE8C" w14:textId="77777777" w:rsidTr="009C5A2A">
        <w:tc>
          <w:tcPr>
            <w:tcW w:w="9464" w:type="dxa"/>
            <w:shd w:val="clear" w:color="auto" w:fill="BFBFBF" w:themeFill="background1" w:themeFillShade="BF"/>
          </w:tcPr>
          <w:p w14:paraId="0638CC58" w14:textId="77777777" w:rsidR="00B04E9B" w:rsidRPr="00E831AB" w:rsidRDefault="00B04E9B" w:rsidP="009C5A2A">
            <w:pPr>
              <w:keepNext/>
              <w:spacing w:before="60" w:after="60"/>
              <w:jc w:val="both"/>
              <w:rPr>
                <w:rFonts w:asciiTheme="minorHAnsi" w:hAnsiTheme="minorHAnsi"/>
                <w:szCs w:val="22"/>
                <w:lang w:val="en-US"/>
              </w:rPr>
            </w:pPr>
          </w:p>
        </w:tc>
      </w:tr>
      <w:tr w:rsidR="00B04E9B" w:rsidRPr="00E831AB" w14:paraId="1D5050B2" w14:textId="77777777" w:rsidTr="009C5A2A">
        <w:tc>
          <w:tcPr>
            <w:tcW w:w="9464" w:type="dxa"/>
            <w:shd w:val="clear" w:color="auto" w:fill="BFBFBF" w:themeFill="background1" w:themeFillShade="BF"/>
          </w:tcPr>
          <w:p w14:paraId="50490BA3" w14:textId="77777777" w:rsidR="00B04E9B" w:rsidRPr="00E831AB" w:rsidRDefault="00B04E9B" w:rsidP="009C5A2A">
            <w:pPr>
              <w:spacing w:before="60" w:after="60"/>
              <w:jc w:val="both"/>
              <w:rPr>
                <w:rFonts w:asciiTheme="minorHAnsi" w:hAnsiTheme="minorHAnsi"/>
                <w:szCs w:val="22"/>
                <w:lang w:val="en-US"/>
              </w:rPr>
            </w:pPr>
          </w:p>
        </w:tc>
      </w:tr>
    </w:tbl>
    <w:p w14:paraId="2D348665" w14:textId="1471CD25" w:rsidR="00A2129F" w:rsidRDefault="00A2129F" w:rsidP="00370C85">
      <w:pPr>
        <w:pStyle w:val="Body"/>
        <w:rPr>
          <w:rFonts w:ascii="Calibri" w:hAnsi="Calibri"/>
          <w:lang w:val="en-CA"/>
        </w:rPr>
      </w:pPr>
    </w:p>
    <w:p w14:paraId="10C6BAD4" w14:textId="07BB3672" w:rsidR="000264A3" w:rsidRDefault="000264A3" w:rsidP="00794FDF">
      <w:pPr>
        <w:rPr>
          <w:rFonts w:ascii="Calibri" w:hAnsi="Calibri"/>
        </w:rPr>
      </w:pPr>
    </w:p>
    <w:p w14:paraId="5E69464F" w14:textId="77777777" w:rsidR="00794FDF" w:rsidRPr="00F13097" w:rsidRDefault="00794FDF" w:rsidP="00794FDF"/>
    <w:sectPr w:rsidR="00794FDF" w:rsidRPr="00F13097" w:rsidSect="00CC1A64">
      <w:headerReference w:type="default" r:id="rId12"/>
      <w:footerReference w:type="default" r:id="rId13"/>
      <w:type w:val="continuous"/>
      <w:pgSz w:w="12240" w:h="15840" w:code="1"/>
      <w:pgMar w:top="2381" w:right="851" w:bottom="720" w:left="85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9EF6" w14:textId="77777777" w:rsidR="001E0309" w:rsidRDefault="001E0309" w:rsidP="00AE7911">
      <w:r>
        <w:separator/>
      </w:r>
    </w:p>
  </w:endnote>
  <w:endnote w:type="continuationSeparator" w:id="0">
    <w:p w14:paraId="5EF41A35" w14:textId="77777777" w:rsidR="001E0309" w:rsidRDefault="001E0309" w:rsidP="00AE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1E21" w14:textId="77777777" w:rsidR="00812C1F" w:rsidRPr="00C14111" w:rsidRDefault="00812C1F" w:rsidP="001D5741">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2752" w14:textId="2438F352" w:rsidR="00812C1F" w:rsidRPr="008229A7" w:rsidRDefault="008229A7" w:rsidP="008229A7">
    <w:pPr>
      <w:pStyle w:val="Footer"/>
    </w:pPr>
    <w:r>
      <w:ptab w:relativeTo="margin" w:alignment="center" w:leader="none"/>
    </w:r>
    <w:r>
      <w:ptab w:relativeTo="margin" w:alignment="right" w:leader="none"/>
    </w:r>
    <w:r>
      <w:fldChar w:fldCharType="begin"/>
    </w:r>
    <w:r>
      <w:instrText xml:space="preserve"> PAGE   \* MERGEFORMAT </w:instrText>
    </w:r>
    <w:r>
      <w:fldChar w:fldCharType="separate"/>
    </w:r>
    <w:r w:rsidR="003D3115">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B74D" w14:textId="77777777" w:rsidR="001E0309" w:rsidRDefault="001E0309" w:rsidP="00AE7911">
      <w:r>
        <w:separator/>
      </w:r>
    </w:p>
  </w:footnote>
  <w:footnote w:type="continuationSeparator" w:id="0">
    <w:p w14:paraId="43242F43" w14:textId="77777777" w:rsidR="001E0309" w:rsidRDefault="001E0309" w:rsidP="00AE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00A8" w14:textId="1E0DE23C" w:rsidR="00812C1F" w:rsidRPr="00D57804" w:rsidRDefault="00812C1F" w:rsidP="00D57804">
    <w:pPr>
      <w:tabs>
        <w:tab w:val="left" w:pos="5490"/>
      </w:tabs>
      <w:ind w:right="-54"/>
      <w:rPr>
        <w:rFonts w:ascii="Arial" w:hAnsi="Arial" w:cs="Arial"/>
        <w:b/>
        <w:bCs/>
        <w:color w:val="0087B4"/>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C0C9D"/>
    <w:multiLevelType w:val="hybridMultilevel"/>
    <w:tmpl w:val="0F86FA52"/>
    <w:lvl w:ilvl="0" w:tplc="AD6EDCD4">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B73F55"/>
    <w:multiLevelType w:val="hybridMultilevel"/>
    <w:tmpl w:val="3C2822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96C3EAC"/>
    <w:multiLevelType w:val="hybridMultilevel"/>
    <w:tmpl w:val="7668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FC7558"/>
    <w:multiLevelType w:val="multilevel"/>
    <w:tmpl w:val="66FE9FE2"/>
    <w:lvl w:ilvl="0">
      <w:start w:val="1"/>
      <w:numFmt w:val="decimal"/>
      <w:pStyle w:val="Heading1"/>
      <w:lvlText w:val="%1."/>
      <w:lvlJc w:val="left"/>
      <w:pPr>
        <w:ind w:left="360" w:hanging="360"/>
      </w:pPr>
      <w:rPr>
        <w:rFonts w:asciiTheme="minorHAnsi" w:hAnsiTheme="minorHAnsi" w:cstheme="minorHAnsi" w:hint="default"/>
        <w:b/>
        <w:bCs w:val="0"/>
        <w:sz w:val="28"/>
        <w:szCs w:val="28"/>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7353311"/>
    <w:multiLevelType w:val="hybridMultilevel"/>
    <w:tmpl w:val="9E887080"/>
    <w:lvl w:ilvl="0" w:tplc="C936C782">
      <w:numFmt w:val="bullet"/>
      <w:lvlText w:val="-"/>
      <w:lvlJc w:val="left"/>
      <w:pPr>
        <w:ind w:left="720" w:hanging="360"/>
      </w:pPr>
      <w:rPr>
        <w:rFonts w:ascii="Calibri" w:eastAsia="Times New Roman"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73D618A6"/>
    <w:multiLevelType w:val="hybridMultilevel"/>
    <w:tmpl w:val="65CCAC44"/>
    <w:lvl w:ilvl="0" w:tplc="C936C782">
      <w:numFmt w:val="bullet"/>
      <w:lvlText w:val="-"/>
      <w:lvlJc w:val="left"/>
      <w:pPr>
        <w:ind w:left="720" w:hanging="360"/>
      </w:pPr>
      <w:rPr>
        <w:rFonts w:ascii="Calibri" w:eastAsia="Times New Roman" w:hAnsi="Calibri" w:cs="Times New Roman"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7F3C01D7"/>
    <w:multiLevelType w:val="hybridMultilevel"/>
    <w:tmpl w:val="C75CC11C"/>
    <w:lvl w:ilvl="0" w:tplc="467088B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FBE6931"/>
    <w:multiLevelType w:val="hybridMultilevel"/>
    <w:tmpl w:val="7B7E14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3351891">
    <w:abstractNumId w:val="6"/>
  </w:num>
  <w:num w:numId="2" w16cid:durableId="802623382">
    <w:abstractNumId w:val="2"/>
  </w:num>
  <w:num w:numId="3" w16cid:durableId="1890915546">
    <w:abstractNumId w:val="4"/>
  </w:num>
  <w:num w:numId="4" w16cid:durableId="1721053760">
    <w:abstractNumId w:val="3"/>
  </w:num>
  <w:num w:numId="5" w16cid:durableId="276256905">
    <w:abstractNumId w:val="0"/>
  </w:num>
  <w:num w:numId="6" w16cid:durableId="1570657081">
    <w:abstractNumId w:val="10"/>
  </w:num>
  <w:num w:numId="7" w16cid:durableId="1663968425">
    <w:abstractNumId w:val="8"/>
  </w:num>
  <w:num w:numId="8" w16cid:durableId="726686307">
    <w:abstractNumId w:val="9"/>
  </w:num>
  <w:num w:numId="9" w16cid:durableId="428506766">
    <w:abstractNumId w:val="7"/>
  </w:num>
  <w:num w:numId="10" w16cid:durableId="1179194688">
    <w:abstractNumId w:val="6"/>
  </w:num>
  <w:num w:numId="11" w16cid:durableId="1166552624">
    <w:abstractNumId w:val="6"/>
  </w:num>
  <w:num w:numId="12" w16cid:durableId="1046828927">
    <w:abstractNumId w:val="6"/>
  </w:num>
  <w:num w:numId="13" w16cid:durableId="140972214">
    <w:abstractNumId w:val="6"/>
  </w:num>
  <w:num w:numId="14" w16cid:durableId="1845590379">
    <w:abstractNumId w:val="5"/>
  </w:num>
  <w:num w:numId="15" w16cid:durableId="19164711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3E"/>
    <w:rsid w:val="00002111"/>
    <w:rsid w:val="0000253E"/>
    <w:rsid w:val="0000293A"/>
    <w:rsid w:val="00003AF6"/>
    <w:rsid w:val="00003EBA"/>
    <w:rsid w:val="00003EEE"/>
    <w:rsid w:val="000040BD"/>
    <w:rsid w:val="00004B74"/>
    <w:rsid w:val="00006E13"/>
    <w:rsid w:val="000070C4"/>
    <w:rsid w:val="000111FC"/>
    <w:rsid w:val="00011D03"/>
    <w:rsid w:val="000125B1"/>
    <w:rsid w:val="000125C2"/>
    <w:rsid w:val="00014AC1"/>
    <w:rsid w:val="00020CA2"/>
    <w:rsid w:val="0002107C"/>
    <w:rsid w:val="00023572"/>
    <w:rsid w:val="000252DB"/>
    <w:rsid w:val="000264A3"/>
    <w:rsid w:val="00026672"/>
    <w:rsid w:val="00026B51"/>
    <w:rsid w:val="000304F7"/>
    <w:rsid w:val="00031E5B"/>
    <w:rsid w:val="0003321F"/>
    <w:rsid w:val="0003642C"/>
    <w:rsid w:val="000431FC"/>
    <w:rsid w:val="00043E0B"/>
    <w:rsid w:val="00044C35"/>
    <w:rsid w:val="0004619B"/>
    <w:rsid w:val="00047C13"/>
    <w:rsid w:val="00050E0D"/>
    <w:rsid w:val="000537FB"/>
    <w:rsid w:val="00053FBA"/>
    <w:rsid w:val="000566CA"/>
    <w:rsid w:val="00056EB7"/>
    <w:rsid w:val="00057DFF"/>
    <w:rsid w:val="00060601"/>
    <w:rsid w:val="00061A1F"/>
    <w:rsid w:val="00063206"/>
    <w:rsid w:val="000633B0"/>
    <w:rsid w:val="000702D9"/>
    <w:rsid w:val="00073D3E"/>
    <w:rsid w:val="00073E8E"/>
    <w:rsid w:val="00074B96"/>
    <w:rsid w:val="0007697D"/>
    <w:rsid w:val="0007745A"/>
    <w:rsid w:val="00080EC6"/>
    <w:rsid w:val="00082924"/>
    <w:rsid w:val="00084A91"/>
    <w:rsid w:val="000852BA"/>
    <w:rsid w:val="00086B7A"/>
    <w:rsid w:val="000871EA"/>
    <w:rsid w:val="0008796F"/>
    <w:rsid w:val="0009174E"/>
    <w:rsid w:val="000925F0"/>
    <w:rsid w:val="000938ED"/>
    <w:rsid w:val="00095AF8"/>
    <w:rsid w:val="00097127"/>
    <w:rsid w:val="00097718"/>
    <w:rsid w:val="000A1992"/>
    <w:rsid w:val="000A46EF"/>
    <w:rsid w:val="000A4FC5"/>
    <w:rsid w:val="000A5E30"/>
    <w:rsid w:val="000A5FE4"/>
    <w:rsid w:val="000A618E"/>
    <w:rsid w:val="000A6BBD"/>
    <w:rsid w:val="000B19FA"/>
    <w:rsid w:val="000B3886"/>
    <w:rsid w:val="000B5C3A"/>
    <w:rsid w:val="000B6DEF"/>
    <w:rsid w:val="000B7077"/>
    <w:rsid w:val="000B7E7D"/>
    <w:rsid w:val="000C09B0"/>
    <w:rsid w:val="000C0FF5"/>
    <w:rsid w:val="000C411C"/>
    <w:rsid w:val="000C4A85"/>
    <w:rsid w:val="000C692C"/>
    <w:rsid w:val="000D242A"/>
    <w:rsid w:val="000D3FBA"/>
    <w:rsid w:val="000D4B48"/>
    <w:rsid w:val="000D5306"/>
    <w:rsid w:val="000D652F"/>
    <w:rsid w:val="000D718A"/>
    <w:rsid w:val="000E153E"/>
    <w:rsid w:val="000E1BF3"/>
    <w:rsid w:val="000E3A15"/>
    <w:rsid w:val="000E4234"/>
    <w:rsid w:val="000E443E"/>
    <w:rsid w:val="000E58C6"/>
    <w:rsid w:val="000E5CB0"/>
    <w:rsid w:val="000E6DC9"/>
    <w:rsid w:val="000E7301"/>
    <w:rsid w:val="000F0F95"/>
    <w:rsid w:val="000F162B"/>
    <w:rsid w:val="000F1B6B"/>
    <w:rsid w:val="000F1F7E"/>
    <w:rsid w:val="000F3A2F"/>
    <w:rsid w:val="000F3F3F"/>
    <w:rsid w:val="000F43E1"/>
    <w:rsid w:val="000F5370"/>
    <w:rsid w:val="000F5EFA"/>
    <w:rsid w:val="000F63DA"/>
    <w:rsid w:val="000F64C4"/>
    <w:rsid w:val="000F6A15"/>
    <w:rsid w:val="00100013"/>
    <w:rsid w:val="00100CC3"/>
    <w:rsid w:val="001047A2"/>
    <w:rsid w:val="00104AFD"/>
    <w:rsid w:val="00105320"/>
    <w:rsid w:val="0010563B"/>
    <w:rsid w:val="001057F9"/>
    <w:rsid w:val="00105B51"/>
    <w:rsid w:val="00106322"/>
    <w:rsid w:val="001076A5"/>
    <w:rsid w:val="00110C38"/>
    <w:rsid w:val="001119C8"/>
    <w:rsid w:val="00114ECF"/>
    <w:rsid w:val="001151A4"/>
    <w:rsid w:val="00115E67"/>
    <w:rsid w:val="001176CC"/>
    <w:rsid w:val="001202C4"/>
    <w:rsid w:val="001207C9"/>
    <w:rsid w:val="00120A25"/>
    <w:rsid w:val="00121D7F"/>
    <w:rsid w:val="001268F3"/>
    <w:rsid w:val="00131A38"/>
    <w:rsid w:val="00134B6F"/>
    <w:rsid w:val="00134F9C"/>
    <w:rsid w:val="001368B3"/>
    <w:rsid w:val="00143A37"/>
    <w:rsid w:val="00145A9E"/>
    <w:rsid w:val="0014663F"/>
    <w:rsid w:val="00146F76"/>
    <w:rsid w:val="00150050"/>
    <w:rsid w:val="0015277E"/>
    <w:rsid w:val="001529A7"/>
    <w:rsid w:val="0015385C"/>
    <w:rsid w:val="00153BE6"/>
    <w:rsid w:val="00154650"/>
    <w:rsid w:val="001547E3"/>
    <w:rsid w:val="00154D4F"/>
    <w:rsid w:val="00155672"/>
    <w:rsid w:val="00155E73"/>
    <w:rsid w:val="0016041B"/>
    <w:rsid w:val="001609EB"/>
    <w:rsid w:val="00164F83"/>
    <w:rsid w:val="00165785"/>
    <w:rsid w:val="00167D9A"/>
    <w:rsid w:val="00170D24"/>
    <w:rsid w:val="00171961"/>
    <w:rsid w:val="00171EA0"/>
    <w:rsid w:val="001731E1"/>
    <w:rsid w:val="0017374B"/>
    <w:rsid w:val="001750C4"/>
    <w:rsid w:val="00182F06"/>
    <w:rsid w:val="0018366D"/>
    <w:rsid w:val="00187925"/>
    <w:rsid w:val="00190E91"/>
    <w:rsid w:val="0019226A"/>
    <w:rsid w:val="001935F2"/>
    <w:rsid w:val="001939C6"/>
    <w:rsid w:val="00194561"/>
    <w:rsid w:val="00196539"/>
    <w:rsid w:val="0019689B"/>
    <w:rsid w:val="001A00CC"/>
    <w:rsid w:val="001A2078"/>
    <w:rsid w:val="001A6CA2"/>
    <w:rsid w:val="001A7233"/>
    <w:rsid w:val="001B0BD6"/>
    <w:rsid w:val="001B44A4"/>
    <w:rsid w:val="001B5EDB"/>
    <w:rsid w:val="001C13B3"/>
    <w:rsid w:val="001C15BF"/>
    <w:rsid w:val="001C3A0B"/>
    <w:rsid w:val="001C5ECC"/>
    <w:rsid w:val="001D0049"/>
    <w:rsid w:val="001D05FB"/>
    <w:rsid w:val="001D0CDC"/>
    <w:rsid w:val="001D2129"/>
    <w:rsid w:val="001D3E8A"/>
    <w:rsid w:val="001D451B"/>
    <w:rsid w:val="001D5741"/>
    <w:rsid w:val="001D5A28"/>
    <w:rsid w:val="001E0309"/>
    <w:rsid w:val="001E32A6"/>
    <w:rsid w:val="001E35A6"/>
    <w:rsid w:val="001E3B33"/>
    <w:rsid w:val="001E3E4C"/>
    <w:rsid w:val="001E3FFB"/>
    <w:rsid w:val="001E73AF"/>
    <w:rsid w:val="001E7A9A"/>
    <w:rsid w:val="001F0B00"/>
    <w:rsid w:val="001F174C"/>
    <w:rsid w:val="001F33E1"/>
    <w:rsid w:val="001F34DF"/>
    <w:rsid w:val="001F3D33"/>
    <w:rsid w:val="001F565B"/>
    <w:rsid w:val="001F73AB"/>
    <w:rsid w:val="001F7F20"/>
    <w:rsid w:val="00200C6F"/>
    <w:rsid w:val="00201026"/>
    <w:rsid w:val="00206664"/>
    <w:rsid w:val="00206DA7"/>
    <w:rsid w:val="00207BF6"/>
    <w:rsid w:val="002121F2"/>
    <w:rsid w:val="00213387"/>
    <w:rsid w:val="002147CF"/>
    <w:rsid w:val="00215878"/>
    <w:rsid w:val="0021639C"/>
    <w:rsid w:val="00217C2C"/>
    <w:rsid w:val="00221D6C"/>
    <w:rsid w:val="00222723"/>
    <w:rsid w:val="002230D3"/>
    <w:rsid w:val="00223C31"/>
    <w:rsid w:val="00223CAC"/>
    <w:rsid w:val="00224719"/>
    <w:rsid w:val="0022544F"/>
    <w:rsid w:val="00230617"/>
    <w:rsid w:val="00230BAD"/>
    <w:rsid w:val="00231E82"/>
    <w:rsid w:val="00232C27"/>
    <w:rsid w:val="00232D10"/>
    <w:rsid w:val="00233749"/>
    <w:rsid w:val="002359C6"/>
    <w:rsid w:val="0023626A"/>
    <w:rsid w:val="00237211"/>
    <w:rsid w:val="0024058A"/>
    <w:rsid w:val="00241467"/>
    <w:rsid w:val="0024412A"/>
    <w:rsid w:val="0024433C"/>
    <w:rsid w:val="00244EFA"/>
    <w:rsid w:val="00247650"/>
    <w:rsid w:val="00250924"/>
    <w:rsid w:val="00251478"/>
    <w:rsid w:val="00251A4E"/>
    <w:rsid w:val="00252528"/>
    <w:rsid w:val="002530AE"/>
    <w:rsid w:val="0025317B"/>
    <w:rsid w:val="002535D7"/>
    <w:rsid w:val="00260143"/>
    <w:rsid w:val="00262AAD"/>
    <w:rsid w:val="002665DD"/>
    <w:rsid w:val="00266B2A"/>
    <w:rsid w:val="00272836"/>
    <w:rsid w:val="00274A2D"/>
    <w:rsid w:val="00275BA9"/>
    <w:rsid w:val="00276538"/>
    <w:rsid w:val="00276D66"/>
    <w:rsid w:val="00280F8E"/>
    <w:rsid w:val="002813C9"/>
    <w:rsid w:val="00281AA6"/>
    <w:rsid w:val="00283E05"/>
    <w:rsid w:val="00283FF5"/>
    <w:rsid w:val="002847D7"/>
    <w:rsid w:val="00286008"/>
    <w:rsid w:val="00290A1A"/>
    <w:rsid w:val="00296066"/>
    <w:rsid w:val="00297206"/>
    <w:rsid w:val="002A0033"/>
    <w:rsid w:val="002A16A6"/>
    <w:rsid w:val="002A5832"/>
    <w:rsid w:val="002B0380"/>
    <w:rsid w:val="002B1C65"/>
    <w:rsid w:val="002B3651"/>
    <w:rsid w:val="002B4880"/>
    <w:rsid w:val="002B5693"/>
    <w:rsid w:val="002B5E01"/>
    <w:rsid w:val="002B7492"/>
    <w:rsid w:val="002C2F09"/>
    <w:rsid w:val="002C3A2F"/>
    <w:rsid w:val="002C4B31"/>
    <w:rsid w:val="002C6064"/>
    <w:rsid w:val="002D0250"/>
    <w:rsid w:val="002D05FC"/>
    <w:rsid w:val="002D0EE4"/>
    <w:rsid w:val="002D5A47"/>
    <w:rsid w:val="002E01A6"/>
    <w:rsid w:val="002E0798"/>
    <w:rsid w:val="002E54E3"/>
    <w:rsid w:val="002E6C93"/>
    <w:rsid w:val="002E6E7F"/>
    <w:rsid w:val="002F1209"/>
    <w:rsid w:val="002F19B1"/>
    <w:rsid w:val="002F24AA"/>
    <w:rsid w:val="002F2AF2"/>
    <w:rsid w:val="002F35B9"/>
    <w:rsid w:val="002F3B44"/>
    <w:rsid w:val="002F4418"/>
    <w:rsid w:val="002F5D14"/>
    <w:rsid w:val="002F7981"/>
    <w:rsid w:val="003005C8"/>
    <w:rsid w:val="00300793"/>
    <w:rsid w:val="00301307"/>
    <w:rsid w:val="00301837"/>
    <w:rsid w:val="00305892"/>
    <w:rsid w:val="003058CD"/>
    <w:rsid w:val="00307874"/>
    <w:rsid w:val="00310395"/>
    <w:rsid w:val="0031087C"/>
    <w:rsid w:val="00313637"/>
    <w:rsid w:val="00315EFC"/>
    <w:rsid w:val="003179D7"/>
    <w:rsid w:val="0032008C"/>
    <w:rsid w:val="00322002"/>
    <w:rsid w:val="00326732"/>
    <w:rsid w:val="0033055B"/>
    <w:rsid w:val="00331478"/>
    <w:rsid w:val="00331964"/>
    <w:rsid w:val="003329FF"/>
    <w:rsid w:val="00332F64"/>
    <w:rsid w:val="003330E6"/>
    <w:rsid w:val="00333A5E"/>
    <w:rsid w:val="003340FB"/>
    <w:rsid w:val="00334260"/>
    <w:rsid w:val="00335487"/>
    <w:rsid w:val="00340068"/>
    <w:rsid w:val="00341600"/>
    <w:rsid w:val="003423A2"/>
    <w:rsid w:val="003440F0"/>
    <w:rsid w:val="00345424"/>
    <w:rsid w:val="00347212"/>
    <w:rsid w:val="003473A3"/>
    <w:rsid w:val="00350C5D"/>
    <w:rsid w:val="0035106E"/>
    <w:rsid w:val="00351154"/>
    <w:rsid w:val="0035154E"/>
    <w:rsid w:val="0035161F"/>
    <w:rsid w:val="003569A3"/>
    <w:rsid w:val="00360460"/>
    <w:rsid w:val="003606E3"/>
    <w:rsid w:val="00361991"/>
    <w:rsid w:val="0036305D"/>
    <w:rsid w:val="00363478"/>
    <w:rsid w:val="0036463D"/>
    <w:rsid w:val="00364BD2"/>
    <w:rsid w:val="00365EE7"/>
    <w:rsid w:val="00367A46"/>
    <w:rsid w:val="00370C85"/>
    <w:rsid w:val="00372B34"/>
    <w:rsid w:val="003732AA"/>
    <w:rsid w:val="003777BC"/>
    <w:rsid w:val="003808C4"/>
    <w:rsid w:val="003830DE"/>
    <w:rsid w:val="003834BE"/>
    <w:rsid w:val="00385F84"/>
    <w:rsid w:val="003870C9"/>
    <w:rsid w:val="00387F8C"/>
    <w:rsid w:val="00391B20"/>
    <w:rsid w:val="003926B2"/>
    <w:rsid w:val="0039279C"/>
    <w:rsid w:val="0039423B"/>
    <w:rsid w:val="00394466"/>
    <w:rsid w:val="003964E1"/>
    <w:rsid w:val="003976CD"/>
    <w:rsid w:val="003A090B"/>
    <w:rsid w:val="003A1D21"/>
    <w:rsid w:val="003A4006"/>
    <w:rsid w:val="003A485C"/>
    <w:rsid w:val="003A4AC1"/>
    <w:rsid w:val="003A598F"/>
    <w:rsid w:val="003A65D9"/>
    <w:rsid w:val="003B6352"/>
    <w:rsid w:val="003B642C"/>
    <w:rsid w:val="003C1269"/>
    <w:rsid w:val="003C2C71"/>
    <w:rsid w:val="003C5ABC"/>
    <w:rsid w:val="003C6B4B"/>
    <w:rsid w:val="003C708B"/>
    <w:rsid w:val="003C761F"/>
    <w:rsid w:val="003C7867"/>
    <w:rsid w:val="003D089D"/>
    <w:rsid w:val="003D0F1C"/>
    <w:rsid w:val="003D23ED"/>
    <w:rsid w:val="003D3115"/>
    <w:rsid w:val="003D668A"/>
    <w:rsid w:val="003D679C"/>
    <w:rsid w:val="003E3D7D"/>
    <w:rsid w:val="003E6918"/>
    <w:rsid w:val="003E74BF"/>
    <w:rsid w:val="003E7839"/>
    <w:rsid w:val="003F0380"/>
    <w:rsid w:val="003F068C"/>
    <w:rsid w:val="003F2777"/>
    <w:rsid w:val="003F4C2F"/>
    <w:rsid w:val="003F53EC"/>
    <w:rsid w:val="003F57B8"/>
    <w:rsid w:val="003F6D5B"/>
    <w:rsid w:val="004010FC"/>
    <w:rsid w:val="00402588"/>
    <w:rsid w:val="0040258D"/>
    <w:rsid w:val="00402652"/>
    <w:rsid w:val="00403AF0"/>
    <w:rsid w:val="00404FD8"/>
    <w:rsid w:val="00405D84"/>
    <w:rsid w:val="00406095"/>
    <w:rsid w:val="00411012"/>
    <w:rsid w:val="00411359"/>
    <w:rsid w:val="004117EF"/>
    <w:rsid w:val="00411EAF"/>
    <w:rsid w:val="00415EED"/>
    <w:rsid w:val="00416E25"/>
    <w:rsid w:val="00417708"/>
    <w:rsid w:val="0042005F"/>
    <w:rsid w:val="004211AC"/>
    <w:rsid w:val="00422B75"/>
    <w:rsid w:val="00423071"/>
    <w:rsid w:val="004254E8"/>
    <w:rsid w:val="00425A82"/>
    <w:rsid w:val="00427FED"/>
    <w:rsid w:val="00432298"/>
    <w:rsid w:val="00433EBC"/>
    <w:rsid w:val="00436B79"/>
    <w:rsid w:val="004401F5"/>
    <w:rsid w:val="00440276"/>
    <w:rsid w:val="004412B9"/>
    <w:rsid w:val="00444887"/>
    <w:rsid w:val="00444EEF"/>
    <w:rsid w:val="004471E6"/>
    <w:rsid w:val="004477EC"/>
    <w:rsid w:val="00447C83"/>
    <w:rsid w:val="00447DC3"/>
    <w:rsid w:val="0045188C"/>
    <w:rsid w:val="00454190"/>
    <w:rsid w:val="0045589A"/>
    <w:rsid w:val="00455F13"/>
    <w:rsid w:val="00456700"/>
    <w:rsid w:val="00456FFE"/>
    <w:rsid w:val="00457598"/>
    <w:rsid w:val="00457FA8"/>
    <w:rsid w:val="004614E9"/>
    <w:rsid w:val="00462E25"/>
    <w:rsid w:val="004634CC"/>
    <w:rsid w:val="004641F2"/>
    <w:rsid w:val="0046462C"/>
    <w:rsid w:val="00467910"/>
    <w:rsid w:val="00472532"/>
    <w:rsid w:val="00474D3B"/>
    <w:rsid w:val="00476DFE"/>
    <w:rsid w:val="004816D9"/>
    <w:rsid w:val="004832CF"/>
    <w:rsid w:val="00490135"/>
    <w:rsid w:val="00491E07"/>
    <w:rsid w:val="004950E8"/>
    <w:rsid w:val="00497532"/>
    <w:rsid w:val="00497A4C"/>
    <w:rsid w:val="004A1466"/>
    <w:rsid w:val="004A24A4"/>
    <w:rsid w:val="004A365F"/>
    <w:rsid w:val="004A449A"/>
    <w:rsid w:val="004A4673"/>
    <w:rsid w:val="004B051E"/>
    <w:rsid w:val="004B12DA"/>
    <w:rsid w:val="004B268F"/>
    <w:rsid w:val="004B3CC7"/>
    <w:rsid w:val="004B5B42"/>
    <w:rsid w:val="004B7CAD"/>
    <w:rsid w:val="004C01CC"/>
    <w:rsid w:val="004C3410"/>
    <w:rsid w:val="004C4024"/>
    <w:rsid w:val="004C4718"/>
    <w:rsid w:val="004C58BE"/>
    <w:rsid w:val="004C6EDD"/>
    <w:rsid w:val="004D15F3"/>
    <w:rsid w:val="004D2BC3"/>
    <w:rsid w:val="004D3BE9"/>
    <w:rsid w:val="004D5255"/>
    <w:rsid w:val="004D583A"/>
    <w:rsid w:val="004E103B"/>
    <w:rsid w:val="004E225D"/>
    <w:rsid w:val="004E37CD"/>
    <w:rsid w:val="004E4CEF"/>
    <w:rsid w:val="004E4FE8"/>
    <w:rsid w:val="004E6643"/>
    <w:rsid w:val="004E724D"/>
    <w:rsid w:val="004E7344"/>
    <w:rsid w:val="004F00DA"/>
    <w:rsid w:val="004F23B2"/>
    <w:rsid w:val="004F24AE"/>
    <w:rsid w:val="004F45DA"/>
    <w:rsid w:val="004F51D0"/>
    <w:rsid w:val="004F5B0B"/>
    <w:rsid w:val="004F6651"/>
    <w:rsid w:val="005001CC"/>
    <w:rsid w:val="0050064D"/>
    <w:rsid w:val="00500BC7"/>
    <w:rsid w:val="0050135F"/>
    <w:rsid w:val="005017B6"/>
    <w:rsid w:val="00501CC6"/>
    <w:rsid w:val="005029EF"/>
    <w:rsid w:val="00502F96"/>
    <w:rsid w:val="0050495C"/>
    <w:rsid w:val="005054BB"/>
    <w:rsid w:val="0050702C"/>
    <w:rsid w:val="005108F4"/>
    <w:rsid w:val="00511797"/>
    <w:rsid w:val="0051243C"/>
    <w:rsid w:val="0051498C"/>
    <w:rsid w:val="00514ABE"/>
    <w:rsid w:val="005150EA"/>
    <w:rsid w:val="005154E8"/>
    <w:rsid w:val="00516EC2"/>
    <w:rsid w:val="00517E62"/>
    <w:rsid w:val="00520DB8"/>
    <w:rsid w:val="0052174E"/>
    <w:rsid w:val="0052193E"/>
    <w:rsid w:val="00521CDA"/>
    <w:rsid w:val="005227BF"/>
    <w:rsid w:val="005247C2"/>
    <w:rsid w:val="0052729B"/>
    <w:rsid w:val="00533D06"/>
    <w:rsid w:val="005401E4"/>
    <w:rsid w:val="00541B14"/>
    <w:rsid w:val="005420EC"/>
    <w:rsid w:val="00545D3B"/>
    <w:rsid w:val="005468B0"/>
    <w:rsid w:val="00546F49"/>
    <w:rsid w:val="00547639"/>
    <w:rsid w:val="00550DB3"/>
    <w:rsid w:val="00551CA8"/>
    <w:rsid w:val="005536A1"/>
    <w:rsid w:val="005539D5"/>
    <w:rsid w:val="005561D1"/>
    <w:rsid w:val="005571F7"/>
    <w:rsid w:val="0055738D"/>
    <w:rsid w:val="00560DF4"/>
    <w:rsid w:val="0056121F"/>
    <w:rsid w:val="005616E9"/>
    <w:rsid w:val="00562498"/>
    <w:rsid w:val="00565C67"/>
    <w:rsid w:val="00567B01"/>
    <w:rsid w:val="00571019"/>
    <w:rsid w:val="0057135E"/>
    <w:rsid w:val="0057197B"/>
    <w:rsid w:val="00572640"/>
    <w:rsid w:val="00573FC6"/>
    <w:rsid w:val="005746E2"/>
    <w:rsid w:val="0057517B"/>
    <w:rsid w:val="0057539F"/>
    <w:rsid w:val="00575874"/>
    <w:rsid w:val="00575F37"/>
    <w:rsid w:val="005773E7"/>
    <w:rsid w:val="005778B0"/>
    <w:rsid w:val="00577AC0"/>
    <w:rsid w:val="005807AD"/>
    <w:rsid w:val="005866A1"/>
    <w:rsid w:val="005879A5"/>
    <w:rsid w:val="00587CC7"/>
    <w:rsid w:val="0059030C"/>
    <w:rsid w:val="00590403"/>
    <w:rsid w:val="00595F42"/>
    <w:rsid w:val="00596264"/>
    <w:rsid w:val="00596838"/>
    <w:rsid w:val="005A1C01"/>
    <w:rsid w:val="005A2FA6"/>
    <w:rsid w:val="005A3F4D"/>
    <w:rsid w:val="005A4E1B"/>
    <w:rsid w:val="005A58AF"/>
    <w:rsid w:val="005A58C7"/>
    <w:rsid w:val="005A659E"/>
    <w:rsid w:val="005A7F2A"/>
    <w:rsid w:val="005B17EB"/>
    <w:rsid w:val="005B4763"/>
    <w:rsid w:val="005B4D14"/>
    <w:rsid w:val="005B5246"/>
    <w:rsid w:val="005B72EB"/>
    <w:rsid w:val="005B7B28"/>
    <w:rsid w:val="005C290D"/>
    <w:rsid w:val="005C399E"/>
    <w:rsid w:val="005C54E1"/>
    <w:rsid w:val="005C5E08"/>
    <w:rsid w:val="005C5EB5"/>
    <w:rsid w:val="005C61B9"/>
    <w:rsid w:val="005C762B"/>
    <w:rsid w:val="005D05AF"/>
    <w:rsid w:val="005D1204"/>
    <w:rsid w:val="005D22A7"/>
    <w:rsid w:val="005D4E80"/>
    <w:rsid w:val="005E11DA"/>
    <w:rsid w:val="005E1D18"/>
    <w:rsid w:val="005E4563"/>
    <w:rsid w:val="005E606A"/>
    <w:rsid w:val="005F06D3"/>
    <w:rsid w:val="005F08AF"/>
    <w:rsid w:val="005F1573"/>
    <w:rsid w:val="005F2AC7"/>
    <w:rsid w:val="005F6059"/>
    <w:rsid w:val="005F610D"/>
    <w:rsid w:val="00600B59"/>
    <w:rsid w:val="00600C47"/>
    <w:rsid w:val="00601174"/>
    <w:rsid w:val="006011D9"/>
    <w:rsid w:val="00602E2A"/>
    <w:rsid w:val="00604A48"/>
    <w:rsid w:val="00604F56"/>
    <w:rsid w:val="00605621"/>
    <w:rsid w:val="00606CDA"/>
    <w:rsid w:val="00606EC5"/>
    <w:rsid w:val="00607CBA"/>
    <w:rsid w:val="00610425"/>
    <w:rsid w:val="006106EE"/>
    <w:rsid w:val="006117B1"/>
    <w:rsid w:val="00614725"/>
    <w:rsid w:val="00616D2B"/>
    <w:rsid w:val="00616E98"/>
    <w:rsid w:val="006206A1"/>
    <w:rsid w:val="0062173D"/>
    <w:rsid w:val="00623214"/>
    <w:rsid w:val="0062362F"/>
    <w:rsid w:val="00625E07"/>
    <w:rsid w:val="00625EDF"/>
    <w:rsid w:val="00627417"/>
    <w:rsid w:val="00627A0A"/>
    <w:rsid w:val="00630019"/>
    <w:rsid w:val="00632F90"/>
    <w:rsid w:val="00635261"/>
    <w:rsid w:val="00635603"/>
    <w:rsid w:val="0063776E"/>
    <w:rsid w:val="00640A32"/>
    <w:rsid w:val="00641F37"/>
    <w:rsid w:val="0064205D"/>
    <w:rsid w:val="00642AF2"/>
    <w:rsid w:val="00643A76"/>
    <w:rsid w:val="006445B5"/>
    <w:rsid w:val="0064474B"/>
    <w:rsid w:val="0065012E"/>
    <w:rsid w:val="006515C2"/>
    <w:rsid w:val="006535DA"/>
    <w:rsid w:val="006562DA"/>
    <w:rsid w:val="00656680"/>
    <w:rsid w:val="0066002B"/>
    <w:rsid w:val="006600EC"/>
    <w:rsid w:val="00663331"/>
    <w:rsid w:val="006706DF"/>
    <w:rsid w:val="006719EA"/>
    <w:rsid w:val="00673BDC"/>
    <w:rsid w:val="00674002"/>
    <w:rsid w:val="00675397"/>
    <w:rsid w:val="00676B55"/>
    <w:rsid w:val="00677083"/>
    <w:rsid w:val="00681877"/>
    <w:rsid w:val="00681991"/>
    <w:rsid w:val="00682514"/>
    <w:rsid w:val="00683181"/>
    <w:rsid w:val="006833FF"/>
    <w:rsid w:val="00690722"/>
    <w:rsid w:val="006924E3"/>
    <w:rsid w:val="006932CF"/>
    <w:rsid w:val="00693810"/>
    <w:rsid w:val="00693D96"/>
    <w:rsid w:val="00694E71"/>
    <w:rsid w:val="00695AC2"/>
    <w:rsid w:val="00697D78"/>
    <w:rsid w:val="006A008D"/>
    <w:rsid w:val="006A0FDA"/>
    <w:rsid w:val="006A15D8"/>
    <w:rsid w:val="006A2494"/>
    <w:rsid w:val="006A3B29"/>
    <w:rsid w:val="006A5E22"/>
    <w:rsid w:val="006B31FF"/>
    <w:rsid w:val="006B7225"/>
    <w:rsid w:val="006C1A04"/>
    <w:rsid w:val="006C3BE6"/>
    <w:rsid w:val="006C4153"/>
    <w:rsid w:val="006C57E3"/>
    <w:rsid w:val="006D183C"/>
    <w:rsid w:val="006D1FAB"/>
    <w:rsid w:val="006D3AD1"/>
    <w:rsid w:val="006D4B91"/>
    <w:rsid w:val="006D5C8A"/>
    <w:rsid w:val="006E374D"/>
    <w:rsid w:val="006E3B08"/>
    <w:rsid w:val="006E500F"/>
    <w:rsid w:val="006E6372"/>
    <w:rsid w:val="006F14FF"/>
    <w:rsid w:val="006F1797"/>
    <w:rsid w:val="006F334C"/>
    <w:rsid w:val="006F65FD"/>
    <w:rsid w:val="006F6B4C"/>
    <w:rsid w:val="00700A09"/>
    <w:rsid w:val="00701363"/>
    <w:rsid w:val="00701FCB"/>
    <w:rsid w:val="007027C8"/>
    <w:rsid w:val="00702EE5"/>
    <w:rsid w:val="00703A4B"/>
    <w:rsid w:val="00704014"/>
    <w:rsid w:val="00704DAA"/>
    <w:rsid w:val="00705B96"/>
    <w:rsid w:val="00705F97"/>
    <w:rsid w:val="0070695F"/>
    <w:rsid w:val="00706B28"/>
    <w:rsid w:val="00706F1D"/>
    <w:rsid w:val="00707D71"/>
    <w:rsid w:val="00710828"/>
    <w:rsid w:val="007108BB"/>
    <w:rsid w:val="0071328F"/>
    <w:rsid w:val="0071344E"/>
    <w:rsid w:val="007140E4"/>
    <w:rsid w:val="00714381"/>
    <w:rsid w:val="0071506B"/>
    <w:rsid w:val="007210FD"/>
    <w:rsid w:val="007212F8"/>
    <w:rsid w:val="007225DE"/>
    <w:rsid w:val="00723BCE"/>
    <w:rsid w:val="00724F21"/>
    <w:rsid w:val="0072656B"/>
    <w:rsid w:val="00727210"/>
    <w:rsid w:val="00727B8E"/>
    <w:rsid w:val="0073078B"/>
    <w:rsid w:val="0073379C"/>
    <w:rsid w:val="00734421"/>
    <w:rsid w:val="00735FCB"/>
    <w:rsid w:val="0073603C"/>
    <w:rsid w:val="00736B4B"/>
    <w:rsid w:val="007403E7"/>
    <w:rsid w:val="00741D47"/>
    <w:rsid w:val="007422C4"/>
    <w:rsid w:val="00742A54"/>
    <w:rsid w:val="0074413A"/>
    <w:rsid w:val="0074755A"/>
    <w:rsid w:val="007500B2"/>
    <w:rsid w:val="0075096B"/>
    <w:rsid w:val="0075129F"/>
    <w:rsid w:val="0075159B"/>
    <w:rsid w:val="00751620"/>
    <w:rsid w:val="00752610"/>
    <w:rsid w:val="007540E4"/>
    <w:rsid w:val="00754580"/>
    <w:rsid w:val="0075540E"/>
    <w:rsid w:val="00760AE7"/>
    <w:rsid w:val="00763321"/>
    <w:rsid w:val="00764438"/>
    <w:rsid w:val="007647FE"/>
    <w:rsid w:val="0076718C"/>
    <w:rsid w:val="0077189A"/>
    <w:rsid w:val="00771F99"/>
    <w:rsid w:val="00772240"/>
    <w:rsid w:val="0077352C"/>
    <w:rsid w:val="00773A0A"/>
    <w:rsid w:val="00775173"/>
    <w:rsid w:val="00780BFA"/>
    <w:rsid w:val="00781C5E"/>
    <w:rsid w:val="0078208F"/>
    <w:rsid w:val="00782A23"/>
    <w:rsid w:val="00782BB6"/>
    <w:rsid w:val="007849D2"/>
    <w:rsid w:val="007910B4"/>
    <w:rsid w:val="007911FD"/>
    <w:rsid w:val="007939BF"/>
    <w:rsid w:val="00794FDF"/>
    <w:rsid w:val="007952A3"/>
    <w:rsid w:val="0079532E"/>
    <w:rsid w:val="007A22A8"/>
    <w:rsid w:val="007A270E"/>
    <w:rsid w:val="007A3029"/>
    <w:rsid w:val="007A30A9"/>
    <w:rsid w:val="007A3DC6"/>
    <w:rsid w:val="007A4445"/>
    <w:rsid w:val="007A4B43"/>
    <w:rsid w:val="007A77F6"/>
    <w:rsid w:val="007B0E39"/>
    <w:rsid w:val="007B4110"/>
    <w:rsid w:val="007B4269"/>
    <w:rsid w:val="007B4729"/>
    <w:rsid w:val="007B551F"/>
    <w:rsid w:val="007B73E4"/>
    <w:rsid w:val="007C0456"/>
    <w:rsid w:val="007C0FA7"/>
    <w:rsid w:val="007C1ACE"/>
    <w:rsid w:val="007C3916"/>
    <w:rsid w:val="007C4FB9"/>
    <w:rsid w:val="007C61F4"/>
    <w:rsid w:val="007D2E2F"/>
    <w:rsid w:val="007D6557"/>
    <w:rsid w:val="007D7119"/>
    <w:rsid w:val="007E00AA"/>
    <w:rsid w:val="007E1207"/>
    <w:rsid w:val="007E1C30"/>
    <w:rsid w:val="007E363E"/>
    <w:rsid w:val="007E4651"/>
    <w:rsid w:val="007E5F28"/>
    <w:rsid w:val="007E75D3"/>
    <w:rsid w:val="007F0E54"/>
    <w:rsid w:val="007F0FCE"/>
    <w:rsid w:val="007F29F7"/>
    <w:rsid w:val="007F2CCF"/>
    <w:rsid w:val="007F3C5A"/>
    <w:rsid w:val="007F42EA"/>
    <w:rsid w:val="00800526"/>
    <w:rsid w:val="008008DB"/>
    <w:rsid w:val="0080441B"/>
    <w:rsid w:val="00806168"/>
    <w:rsid w:val="00806C1E"/>
    <w:rsid w:val="00811A58"/>
    <w:rsid w:val="00812C1F"/>
    <w:rsid w:val="00813FC1"/>
    <w:rsid w:val="00816E1F"/>
    <w:rsid w:val="008173EE"/>
    <w:rsid w:val="00821F55"/>
    <w:rsid w:val="008229A7"/>
    <w:rsid w:val="00822E2F"/>
    <w:rsid w:val="0082500B"/>
    <w:rsid w:val="00825A36"/>
    <w:rsid w:val="00825CBA"/>
    <w:rsid w:val="00826218"/>
    <w:rsid w:val="00830C95"/>
    <w:rsid w:val="00832BF8"/>
    <w:rsid w:val="00833891"/>
    <w:rsid w:val="008354A9"/>
    <w:rsid w:val="00837665"/>
    <w:rsid w:val="0083796F"/>
    <w:rsid w:val="008407F3"/>
    <w:rsid w:val="008419F9"/>
    <w:rsid w:val="008440EC"/>
    <w:rsid w:val="00850642"/>
    <w:rsid w:val="00851EE4"/>
    <w:rsid w:val="00851F89"/>
    <w:rsid w:val="00853498"/>
    <w:rsid w:val="00856CAE"/>
    <w:rsid w:val="008622D3"/>
    <w:rsid w:val="00863C02"/>
    <w:rsid w:val="00865F4A"/>
    <w:rsid w:val="008667C3"/>
    <w:rsid w:val="0086743D"/>
    <w:rsid w:val="00870256"/>
    <w:rsid w:val="0087466D"/>
    <w:rsid w:val="00875212"/>
    <w:rsid w:val="00880BD8"/>
    <w:rsid w:val="00885E94"/>
    <w:rsid w:val="00886234"/>
    <w:rsid w:val="00886BA6"/>
    <w:rsid w:val="0089153B"/>
    <w:rsid w:val="00891CFF"/>
    <w:rsid w:val="00891DD9"/>
    <w:rsid w:val="00891F29"/>
    <w:rsid w:val="008971C4"/>
    <w:rsid w:val="008A0AAF"/>
    <w:rsid w:val="008A2F02"/>
    <w:rsid w:val="008A6B4F"/>
    <w:rsid w:val="008A7E9B"/>
    <w:rsid w:val="008B03D8"/>
    <w:rsid w:val="008B0C24"/>
    <w:rsid w:val="008B15D2"/>
    <w:rsid w:val="008B19F6"/>
    <w:rsid w:val="008B58B7"/>
    <w:rsid w:val="008B74ED"/>
    <w:rsid w:val="008C087A"/>
    <w:rsid w:val="008C182A"/>
    <w:rsid w:val="008C19F8"/>
    <w:rsid w:val="008C4950"/>
    <w:rsid w:val="008C55FA"/>
    <w:rsid w:val="008D0020"/>
    <w:rsid w:val="008D06ED"/>
    <w:rsid w:val="008D24B2"/>
    <w:rsid w:val="008D3CAD"/>
    <w:rsid w:val="008D4512"/>
    <w:rsid w:val="008D4E4D"/>
    <w:rsid w:val="008D55C3"/>
    <w:rsid w:val="008D55F1"/>
    <w:rsid w:val="008D6DCA"/>
    <w:rsid w:val="008D7B44"/>
    <w:rsid w:val="008E0170"/>
    <w:rsid w:val="008E01A0"/>
    <w:rsid w:val="008E1B4E"/>
    <w:rsid w:val="008E48AB"/>
    <w:rsid w:val="008E4C6B"/>
    <w:rsid w:val="008E55AD"/>
    <w:rsid w:val="008E6313"/>
    <w:rsid w:val="008F1CF6"/>
    <w:rsid w:val="008F23C8"/>
    <w:rsid w:val="008F3087"/>
    <w:rsid w:val="008F5C29"/>
    <w:rsid w:val="009002C2"/>
    <w:rsid w:val="00903F6A"/>
    <w:rsid w:val="009052B0"/>
    <w:rsid w:val="00907976"/>
    <w:rsid w:val="00907F6A"/>
    <w:rsid w:val="00910FAD"/>
    <w:rsid w:val="00911E02"/>
    <w:rsid w:val="00912020"/>
    <w:rsid w:val="009122F8"/>
    <w:rsid w:val="00914DFB"/>
    <w:rsid w:val="009178BB"/>
    <w:rsid w:val="00922CC2"/>
    <w:rsid w:val="00922DFE"/>
    <w:rsid w:val="009231B8"/>
    <w:rsid w:val="00923959"/>
    <w:rsid w:val="00925096"/>
    <w:rsid w:val="00925922"/>
    <w:rsid w:val="00926487"/>
    <w:rsid w:val="00927ABA"/>
    <w:rsid w:val="00930FAF"/>
    <w:rsid w:val="0093101E"/>
    <w:rsid w:val="0093120A"/>
    <w:rsid w:val="00941142"/>
    <w:rsid w:val="00943B41"/>
    <w:rsid w:val="00944660"/>
    <w:rsid w:val="00946173"/>
    <w:rsid w:val="009468B9"/>
    <w:rsid w:val="00947328"/>
    <w:rsid w:val="00947409"/>
    <w:rsid w:val="00947804"/>
    <w:rsid w:val="009518DE"/>
    <w:rsid w:val="009527AF"/>
    <w:rsid w:val="00955803"/>
    <w:rsid w:val="00957901"/>
    <w:rsid w:val="009606DF"/>
    <w:rsid w:val="0096181F"/>
    <w:rsid w:val="00961D19"/>
    <w:rsid w:val="00961EB4"/>
    <w:rsid w:val="009643C6"/>
    <w:rsid w:val="0096548A"/>
    <w:rsid w:val="00965962"/>
    <w:rsid w:val="009659FD"/>
    <w:rsid w:val="00965D2C"/>
    <w:rsid w:val="00966947"/>
    <w:rsid w:val="00966A7A"/>
    <w:rsid w:val="009722FF"/>
    <w:rsid w:val="00973682"/>
    <w:rsid w:val="00973B3F"/>
    <w:rsid w:val="00974AD3"/>
    <w:rsid w:val="00974E19"/>
    <w:rsid w:val="0097669E"/>
    <w:rsid w:val="009768F5"/>
    <w:rsid w:val="00976C0D"/>
    <w:rsid w:val="00977D54"/>
    <w:rsid w:val="00981DD6"/>
    <w:rsid w:val="009838AB"/>
    <w:rsid w:val="009866A5"/>
    <w:rsid w:val="009872B4"/>
    <w:rsid w:val="009913F3"/>
    <w:rsid w:val="00993092"/>
    <w:rsid w:val="00993FE0"/>
    <w:rsid w:val="00994991"/>
    <w:rsid w:val="00995AEC"/>
    <w:rsid w:val="00997007"/>
    <w:rsid w:val="009A1635"/>
    <w:rsid w:val="009A2027"/>
    <w:rsid w:val="009A2609"/>
    <w:rsid w:val="009A49DF"/>
    <w:rsid w:val="009A5546"/>
    <w:rsid w:val="009A5C0E"/>
    <w:rsid w:val="009B1EB5"/>
    <w:rsid w:val="009B2B7A"/>
    <w:rsid w:val="009B594E"/>
    <w:rsid w:val="009B6943"/>
    <w:rsid w:val="009B6F65"/>
    <w:rsid w:val="009B746B"/>
    <w:rsid w:val="009B751B"/>
    <w:rsid w:val="009C0921"/>
    <w:rsid w:val="009C1F3D"/>
    <w:rsid w:val="009C2217"/>
    <w:rsid w:val="009C28D5"/>
    <w:rsid w:val="009C352C"/>
    <w:rsid w:val="009C377F"/>
    <w:rsid w:val="009C3D93"/>
    <w:rsid w:val="009C7493"/>
    <w:rsid w:val="009D215F"/>
    <w:rsid w:val="009D2BFA"/>
    <w:rsid w:val="009D2CE9"/>
    <w:rsid w:val="009D3E26"/>
    <w:rsid w:val="009D4156"/>
    <w:rsid w:val="009D438A"/>
    <w:rsid w:val="009D4EFC"/>
    <w:rsid w:val="009D694F"/>
    <w:rsid w:val="009D6A66"/>
    <w:rsid w:val="009E1028"/>
    <w:rsid w:val="009E2285"/>
    <w:rsid w:val="009E4BF7"/>
    <w:rsid w:val="009F0973"/>
    <w:rsid w:val="009F0CF7"/>
    <w:rsid w:val="009F17E4"/>
    <w:rsid w:val="009F230A"/>
    <w:rsid w:val="009F27C4"/>
    <w:rsid w:val="009F2FDD"/>
    <w:rsid w:val="009F30C5"/>
    <w:rsid w:val="009F4592"/>
    <w:rsid w:val="009F6F18"/>
    <w:rsid w:val="00A02424"/>
    <w:rsid w:val="00A02BD1"/>
    <w:rsid w:val="00A03915"/>
    <w:rsid w:val="00A03B73"/>
    <w:rsid w:val="00A05470"/>
    <w:rsid w:val="00A0684F"/>
    <w:rsid w:val="00A07B5B"/>
    <w:rsid w:val="00A07C3D"/>
    <w:rsid w:val="00A11518"/>
    <w:rsid w:val="00A116C9"/>
    <w:rsid w:val="00A11FAD"/>
    <w:rsid w:val="00A13175"/>
    <w:rsid w:val="00A14F4E"/>
    <w:rsid w:val="00A176C9"/>
    <w:rsid w:val="00A20C94"/>
    <w:rsid w:val="00A2129F"/>
    <w:rsid w:val="00A224BC"/>
    <w:rsid w:val="00A23518"/>
    <w:rsid w:val="00A25090"/>
    <w:rsid w:val="00A26A80"/>
    <w:rsid w:val="00A315C7"/>
    <w:rsid w:val="00A34557"/>
    <w:rsid w:val="00A40813"/>
    <w:rsid w:val="00A4298D"/>
    <w:rsid w:val="00A42DCB"/>
    <w:rsid w:val="00A4301D"/>
    <w:rsid w:val="00A46206"/>
    <w:rsid w:val="00A46E9A"/>
    <w:rsid w:val="00A50C61"/>
    <w:rsid w:val="00A51222"/>
    <w:rsid w:val="00A514C7"/>
    <w:rsid w:val="00A52475"/>
    <w:rsid w:val="00A5417C"/>
    <w:rsid w:val="00A541DD"/>
    <w:rsid w:val="00A561F4"/>
    <w:rsid w:val="00A57D9F"/>
    <w:rsid w:val="00A601B4"/>
    <w:rsid w:val="00A615BB"/>
    <w:rsid w:val="00A63F63"/>
    <w:rsid w:val="00A66826"/>
    <w:rsid w:val="00A6759F"/>
    <w:rsid w:val="00A67808"/>
    <w:rsid w:val="00A71BAE"/>
    <w:rsid w:val="00A7293D"/>
    <w:rsid w:val="00A75072"/>
    <w:rsid w:val="00A7659D"/>
    <w:rsid w:val="00A76DB5"/>
    <w:rsid w:val="00A77C57"/>
    <w:rsid w:val="00A80D1D"/>
    <w:rsid w:val="00A812E0"/>
    <w:rsid w:val="00A83645"/>
    <w:rsid w:val="00A842EF"/>
    <w:rsid w:val="00A85228"/>
    <w:rsid w:val="00A87DF5"/>
    <w:rsid w:val="00A87E37"/>
    <w:rsid w:val="00A90D95"/>
    <w:rsid w:val="00A92A1D"/>
    <w:rsid w:val="00A949B9"/>
    <w:rsid w:val="00A94AF1"/>
    <w:rsid w:val="00A950C3"/>
    <w:rsid w:val="00A9569D"/>
    <w:rsid w:val="00A97716"/>
    <w:rsid w:val="00AA0205"/>
    <w:rsid w:val="00AA06AB"/>
    <w:rsid w:val="00AA0CC9"/>
    <w:rsid w:val="00AA1F6B"/>
    <w:rsid w:val="00AA225A"/>
    <w:rsid w:val="00AA2EB5"/>
    <w:rsid w:val="00AA363F"/>
    <w:rsid w:val="00AA5921"/>
    <w:rsid w:val="00AA5960"/>
    <w:rsid w:val="00AA5A1B"/>
    <w:rsid w:val="00AA5E64"/>
    <w:rsid w:val="00AA6108"/>
    <w:rsid w:val="00AA6CC7"/>
    <w:rsid w:val="00AA6F57"/>
    <w:rsid w:val="00AA7987"/>
    <w:rsid w:val="00AB0526"/>
    <w:rsid w:val="00AB2B72"/>
    <w:rsid w:val="00AB377B"/>
    <w:rsid w:val="00AC0AD8"/>
    <w:rsid w:val="00AC1618"/>
    <w:rsid w:val="00AC2A01"/>
    <w:rsid w:val="00AC3A94"/>
    <w:rsid w:val="00AC466E"/>
    <w:rsid w:val="00AC5296"/>
    <w:rsid w:val="00AC700E"/>
    <w:rsid w:val="00AD0936"/>
    <w:rsid w:val="00AD0E79"/>
    <w:rsid w:val="00AD16BC"/>
    <w:rsid w:val="00AD2A65"/>
    <w:rsid w:val="00AD2D9C"/>
    <w:rsid w:val="00AD2F4A"/>
    <w:rsid w:val="00AD3336"/>
    <w:rsid w:val="00AD338A"/>
    <w:rsid w:val="00AD4D38"/>
    <w:rsid w:val="00AD5FAD"/>
    <w:rsid w:val="00AD6C21"/>
    <w:rsid w:val="00AD7842"/>
    <w:rsid w:val="00AD7EDE"/>
    <w:rsid w:val="00AE1E85"/>
    <w:rsid w:val="00AE1FD4"/>
    <w:rsid w:val="00AE4EAE"/>
    <w:rsid w:val="00AE7224"/>
    <w:rsid w:val="00AE7911"/>
    <w:rsid w:val="00AF163B"/>
    <w:rsid w:val="00AF1789"/>
    <w:rsid w:val="00AF20F4"/>
    <w:rsid w:val="00AF3F2A"/>
    <w:rsid w:val="00AF3FF4"/>
    <w:rsid w:val="00AF531C"/>
    <w:rsid w:val="00AF5D28"/>
    <w:rsid w:val="00B01576"/>
    <w:rsid w:val="00B01DFC"/>
    <w:rsid w:val="00B02F8F"/>
    <w:rsid w:val="00B0467F"/>
    <w:rsid w:val="00B04E9B"/>
    <w:rsid w:val="00B05829"/>
    <w:rsid w:val="00B1377C"/>
    <w:rsid w:val="00B17FEB"/>
    <w:rsid w:val="00B20709"/>
    <w:rsid w:val="00B209C2"/>
    <w:rsid w:val="00B22752"/>
    <w:rsid w:val="00B23132"/>
    <w:rsid w:val="00B23D22"/>
    <w:rsid w:val="00B24CEC"/>
    <w:rsid w:val="00B25087"/>
    <w:rsid w:val="00B2529B"/>
    <w:rsid w:val="00B30227"/>
    <w:rsid w:val="00B31448"/>
    <w:rsid w:val="00B31980"/>
    <w:rsid w:val="00B32C92"/>
    <w:rsid w:val="00B33318"/>
    <w:rsid w:val="00B33690"/>
    <w:rsid w:val="00B33C87"/>
    <w:rsid w:val="00B34EE0"/>
    <w:rsid w:val="00B36FF6"/>
    <w:rsid w:val="00B41351"/>
    <w:rsid w:val="00B43301"/>
    <w:rsid w:val="00B4410E"/>
    <w:rsid w:val="00B44374"/>
    <w:rsid w:val="00B44BDA"/>
    <w:rsid w:val="00B46662"/>
    <w:rsid w:val="00B47182"/>
    <w:rsid w:val="00B5005D"/>
    <w:rsid w:val="00B50AE3"/>
    <w:rsid w:val="00B51B5D"/>
    <w:rsid w:val="00B51CBD"/>
    <w:rsid w:val="00B52270"/>
    <w:rsid w:val="00B53218"/>
    <w:rsid w:val="00B5408A"/>
    <w:rsid w:val="00B54118"/>
    <w:rsid w:val="00B54C1D"/>
    <w:rsid w:val="00B56BCB"/>
    <w:rsid w:val="00B57C58"/>
    <w:rsid w:val="00B620F1"/>
    <w:rsid w:val="00B62B62"/>
    <w:rsid w:val="00B63BEB"/>
    <w:rsid w:val="00B655B2"/>
    <w:rsid w:val="00B66821"/>
    <w:rsid w:val="00B6786F"/>
    <w:rsid w:val="00B711AD"/>
    <w:rsid w:val="00B71744"/>
    <w:rsid w:val="00B717CD"/>
    <w:rsid w:val="00B72958"/>
    <w:rsid w:val="00B73002"/>
    <w:rsid w:val="00B75098"/>
    <w:rsid w:val="00B75193"/>
    <w:rsid w:val="00B75EBB"/>
    <w:rsid w:val="00B82ECC"/>
    <w:rsid w:val="00B83298"/>
    <w:rsid w:val="00B8573B"/>
    <w:rsid w:val="00B8580F"/>
    <w:rsid w:val="00B85B3B"/>
    <w:rsid w:val="00B86FB4"/>
    <w:rsid w:val="00B9251B"/>
    <w:rsid w:val="00B93BDA"/>
    <w:rsid w:val="00B94ECF"/>
    <w:rsid w:val="00B97FF9"/>
    <w:rsid w:val="00BA2412"/>
    <w:rsid w:val="00BA2662"/>
    <w:rsid w:val="00BA2CBC"/>
    <w:rsid w:val="00BA2E5D"/>
    <w:rsid w:val="00BA2E91"/>
    <w:rsid w:val="00BA5913"/>
    <w:rsid w:val="00BA75C9"/>
    <w:rsid w:val="00BA7D06"/>
    <w:rsid w:val="00BB0CFC"/>
    <w:rsid w:val="00BB1173"/>
    <w:rsid w:val="00BB1532"/>
    <w:rsid w:val="00BB1CD2"/>
    <w:rsid w:val="00BB7052"/>
    <w:rsid w:val="00BC36A0"/>
    <w:rsid w:val="00BD36D3"/>
    <w:rsid w:val="00BD3F36"/>
    <w:rsid w:val="00BD452C"/>
    <w:rsid w:val="00BD495D"/>
    <w:rsid w:val="00BD53CB"/>
    <w:rsid w:val="00BE0174"/>
    <w:rsid w:val="00BE04C6"/>
    <w:rsid w:val="00BE0776"/>
    <w:rsid w:val="00BE12F7"/>
    <w:rsid w:val="00BE43C0"/>
    <w:rsid w:val="00BE5308"/>
    <w:rsid w:val="00BF06FF"/>
    <w:rsid w:val="00BF173E"/>
    <w:rsid w:val="00BF22A0"/>
    <w:rsid w:val="00BF6AF1"/>
    <w:rsid w:val="00BF75F2"/>
    <w:rsid w:val="00C001E4"/>
    <w:rsid w:val="00C009C4"/>
    <w:rsid w:val="00C01EB9"/>
    <w:rsid w:val="00C03285"/>
    <w:rsid w:val="00C03A0B"/>
    <w:rsid w:val="00C03C3A"/>
    <w:rsid w:val="00C040C3"/>
    <w:rsid w:val="00C049D9"/>
    <w:rsid w:val="00C05341"/>
    <w:rsid w:val="00C0538F"/>
    <w:rsid w:val="00C05BB8"/>
    <w:rsid w:val="00C05F28"/>
    <w:rsid w:val="00C06203"/>
    <w:rsid w:val="00C06BF8"/>
    <w:rsid w:val="00C13928"/>
    <w:rsid w:val="00C13C1B"/>
    <w:rsid w:val="00C13D29"/>
    <w:rsid w:val="00C14111"/>
    <w:rsid w:val="00C14735"/>
    <w:rsid w:val="00C17A00"/>
    <w:rsid w:val="00C17A62"/>
    <w:rsid w:val="00C20863"/>
    <w:rsid w:val="00C2195E"/>
    <w:rsid w:val="00C21C51"/>
    <w:rsid w:val="00C26313"/>
    <w:rsid w:val="00C310BE"/>
    <w:rsid w:val="00C31D12"/>
    <w:rsid w:val="00C32249"/>
    <w:rsid w:val="00C34A2D"/>
    <w:rsid w:val="00C35309"/>
    <w:rsid w:val="00C35372"/>
    <w:rsid w:val="00C36293"/>
    <w:rsid w:val="00C36CA7"/>
    <w:rsid w:val="00C37210"/>
    <w:rsid w:val="00C40ECA"/>
    <w:rsid w:val="00C41740"/>
    <w:rsid w:val="00C4505D"/>
    <w:rsid w:val="00C45F84"/>
    <w:rsid w:val="00C537BD"/>
    <w:rsid w:val="00C5574F"/>
    <w:rsid w:val="00C55944"/>
    <w:rsid w:val="00C57739"/>
    <w:rsid w:val="00C61341"/>
    <w:rsid w:val="00C634A3"/>
    <w:rsid w:val="00C654AE"/>
    <w:rsid w:val="00C667DE"/>
    <w:rsid w:val="00C71243"/>
    <w:rsid w:val="00C73E07"/>
    <w:rsid w:val="00C831A1"/>
    <w:rsid w:val="00C835DE"/>
    <w:rsid w:val="00C842F1"/>
    <w:rsid w:val="00C84D24"/>
    <w:rsid w:val="00C85525"/>
    <w:rsid w:val="00C86E40"/>
    <w:rsid w:val="00C91910"/>
    <w:rsid w:val="00C92D31"/>
    <w:rsid w:val="00C9325E"/>
    <w:rsid w:val="00C93933"/>
    <w:rsid w:val="00C94496"/>
    <w:rsid w:val="00C94E24"/>
    <w:rsid w:val="00C9711C"/>
    <w:rsid w:val="00C97D21"/>
    <w:rsid w:val="00C97D49"/>
    <w:rsid w:val="00CA18E6"/>
    <w:rsid w:val="00CA2E9E"/>
    <w:rsid w:val="00CA3A17"/>
    <w:rsid w:val="00CA4679"/>
    <w:rsid w:val="00CA5ACC"/>
    <w:rsid w:val="00CA77B2"/>
    <w:rsid w:val="00CB2497"/>
    <w:rsid w:val="00CB2D33"/>
    <w:rsid w:val="00CB3137"/>
    <w:rsid w:val="00CB427A"/>
    <w:rsid w:val="00CB5343"/>
    <w:rsid w:val="00CB634D"/>
    <w:rsid w:val="00CB6E49"/>
    <w:rsid w:val="00CC07F5"/>
    <w:rsid w:val="00CC1A64"/>
    <w:rsid w:val="00CC1AD2"/>
    <w:rsid w:val="00CC3B97"/>
    <w:rsid w:val="00CC42CB"/>
    <w:rsid w:val="00CC4A24"/>
    <w:rsid w:val="00CC695B"/>
    <w:rsid w:val="00CC6A19"/>
    <w:rsid w:val="00CD0E11"/>
    <w:rsid w:val="00CD2D0A"/>
    <w:rsid w:val="00CD36E6"/>
    <w:rsid w:val="00CD375A"/>
    <w:rsid w:val="00CD53F8"/>
    <w:rsid w:val="00CD5445"/>
    <w:rsid w:val="00CD55EE"/>
    <w:rsid w:val="00CD6F73"/>
    <w:rsid w:val="00CD721F"/>
    <w:rsid w:val="00CD7CF3"/>
    <w:rsid w:val="00CE02D1"/>
    <w:rsid w:val="00CE0660"/>
    <w:rsid w:val="00CE190B"/>
    <w:rsid w:val="00CE2553"/>
    <w:rsid w:val="00CE3D69"/>
    <w:rsid w:val="00CE58F3"/>
    <w:rsid w:val="00CE628A"/>
    <w:rsid w:val="00CF2808"/>
    <w:rsid w:val="00CF4E09"/>
    <w:rsid w:val="00CF5F39"/>
    <w:rsid w:val="00CF606F"/>
    <w:rsid w:val="00CF6B16"/>
    <w:rsid w:val="00D0045D"/>
    <w:rsid w:val="00D0060C"/>
    <w:rsid w:val="00D00BBE"/>
    <w:rsid w:val="00D01E89"/>
    <w:rsid w:val="00D0252C"/>
    <w:rsid w:val="00D025DA"/>
    <w:rsid w:val="00D0295E"/>
    <w:rsid w:val="00D02FF3"/>
    <w:rsid w:val="00D05E5D"/>
    <w:rsid w:val="00D0713C"/>
    <w:rsid w:val="00D07416"/>
    <w:rsid w:val="00D10C88"/>
    <w:rsid w:val="00D12392"/>
    <w:rsid w:val="00D129FF"/>
    <w:rsid w:val="00D13367"/>
    <w:rsid w:val="00D14D2B"/>
    <w:rsid w:val="00D16FE7"/>
    <w:rsid w:val="00D20F68"/>
    <w:rsid w:val="00D21301"/>
    <w:rsid w:val="00D215F9"/>
    <w:rsid w:val="00D235FF"/>
    <w:rsid w:val="00D24DDB"/>
    <w:rsid w:val="00D25B87"/>
    <w:rsid w:val="00D25C8B"/>
    <w:rsid w:val="00D267EC"/>
    <w:rsid w:val="00D26D39"/>
    <w:rsid w:val="00D324B2"/>
    <w:rsid w:val="00D33AD5"/>
    <w:rsid w:val="00D355B1"/>
    <w:rsid w:val="00D35A2C"/>
    <w:rsid w:val="00D35FE0"/>
    <w:rsid w:val="00D36E8A"/>
    <w:rsid w:val="00D4057D"/>
    <w:rsid w:val="00D4105A"/>
    <w:rsid w:val="00D41184"/>
    <w:rsid w:val="00D41197"/>
    <w:rsid w:val="00D422B5"/>
    <w:rsid w:val="00D436DA"/>
    <w:rsid w:val="00D461B8"/>
    <w:rsid w:val="00D4656B"/>
    <w:rsid w:val="00D47C01"/>
    <w:rsid w:val="00D52399"/>
    <w:rsid w:val="00D55823"/>
    <w:rsid w:val="00D55883"/>
    <w:rsid w:val="00D565CB"/>
    <w:rsid w:val="00D57804"/>
    <w:rsid w:val="00D61805"/>
    <w:rsid w:val="00D63556"/>
    <w:rsid w:val="00D63BF8"/>
    <w:rsid w:val="00D6415F"/>
    <w:rsid w:val="00D64A29"/>
    <w:rsid w:val="00D64EDE"/>
    <w:rsid w:val="00D65BBC"/>
    <w:rsid w:val="00D71E5F"/>
    <w:rsid w:val="00D74330"/>
    <w:rsid w:val="00D74775"/>
    <w:rsid w:val="00D75303"/>
    <w:rsid w:val="00D75506"/>
    <w:rsid w:val="00D85C68"/>
    <w:rsid w:val="00D85D39"/>
    <w:rsid w:val="00D878F8"/>
    <w:rsid w:val="00D87D65"/>
    <w:rsid w:val="00D90A1C"/>
    <w:rsid w:val="00D90B86"/>
    <w:rsid w:val="00D913FD"/>
    <w:rsid w:val="00D916EB"/>
    <w:rsid w:val="00D93A0E"/>
    <w:rsid w:val="00D950B3"/>
    <w:rsid w:val="00D95DF2"/>
    <w:rsid w:val="00D961AC"/>
    <w:rsid w:val="00D97DE6"/>
    <w:rsid w:val="00DA2F15"/>
    <w:rsid w:val="00DA31EE"/>
    <w:rsid w:val="00DA4CDB"/>
    <w:rsid w:val="00DB1C19"/>
    <w:rsid w:val="00DB78BB"/>
    <w:rsid w:val="00DC2F35"/>
    <w:rsid w:val="00DC3746"/>
    <w:rsid w:val="00DC381D"/>
    <w:rsid w:val="00DC4277"/>
    <w:rsid w:val="00DC4939"/>
    <w:rsid w:val="00DC5C22"/>
    <w:rsid w:val="00DC6C1A"/>
    <w:rsid w:val="00DC751B"/>
    <w:rsid w:val="00DC7F66"/>
    <w:rsid w:val="00DD160D"/>
    <w:rsid w:val="00DD1770"/>
    <w:rsid w:val="00DD1C8B"/>
    <w:rsid w:val="00DD62CB"/>
    <w:rsid w:val="00DE22D0"/>
    <w:rsid w:val="00DE2A5E"/>
    <w:rsid w:val="00DE30F9"/>
    <w:rsid w:val="00DE5430"/>
    <w:rsid w:val="00DE5872"/>
    <w:rsid w:val="00DE5B01"/>
    <w:rsid w:val="00DE5D40"/>
    <w:rsid w:val="00DE794B"/>
    <w:rsid w:val="00DF2A0F"/>
    <w:rsid w:val="00DF6E79"/>
    <w:rsid w:val="00E003D9"/>
    <w:rsid w:val="00E018D9"/>
    <w:rsid w:val="00E018E2"/>
    <w:rsid w:val="00E02B71"/>
    <w:rsid w:val="00E042C7"/>
    <w:rsid w:val="00E05719"/>
    <w:rsid w:val="00E05B58"/>
    <w:rsid w:val="00E10532"/>
    <w:rsid w:val="00E10A58"/>
    <w:rsid w:val="00E12AA2"/>
    <w:rsid w:val="00E12F27"/>
    <w:rsid w:val="00E14CB5"/>
    <w:rsid w:val="00E20EEA"/>
    <w:rsid w:val="00E2164C"/>
    <w:rsid w:val="00E21941"/>
    <w:rsid w:val="00E2365C"/>
    <w:rsid w:val="00E25FD9"/>
    <w:rsid w:val="00E264EC"/>
    <w:rsid w:val="00E269F5"/>
    <w:rsid w:val="00E313B3"/>
    <w:rsid w:val="00E31712"/>
    <w:rsid w:val="00E32627"/>
    <w:rsid w:val="00E33366"/>
    <w:rsid w:val="00E34144"/>
    <w:rsid w:val="00E351D4"/>
    <w:rsid w:val="00E355CC"/>
    <w:rsid w:val="00E37635"/>
    <w:rsid w:val="00E402A9"/>
    <w:rsid w:val="00E422F0"/>
    <w:rsid w:val="00E4338E"/>
    <w:rsid w:val="00E45D35"/>
    <w:rsid w:val="00E465EA"/>
    <w:rsid w:val="00E47729"/>
    <w:rsid w:val="00E47E0D"/>
    <w:rsid w:val="00E50F2D"/>
    <w:rsid w:val="00E53770"/>
    <w:rsid w:val="00E544F0"/>
    <w:rsid w:val="00E55198"/>
    <w:rsid w:val="00E57B1F"/>
    <w:rsid w:val="00E62E42"/>
    <w:rsid w:val="00E640DB"/>
    <w:rsid w:val="00E64354"/>
    <w:rsid w:val="00E6462C"/>
    <w:rsid w:val="00E6744C"/>
    <w:rsid w:val="00E67AA1"/>
    <w:rsid w:val="00E70505"/>
    <w:rsid w:val="00E71961"/>
    <w:rsid w:val="00E71977"/>
    <w:rsid w:val="00E71C26"/>
    <w:rsid w:val="00E7230E"/>
    <w:rsid w:val="00E72877"/>
    <w:rsid w:val="00E72BA9"/>
    <w:rsid w:val="00E76F30"/>
    <w:rsid w:val="00E841BB"/>
    <w:rsid w:val="00E84EB9"/>
    <w:rsid w:val="00E852A7"/>
    <w:rsid w:val="00E8699A"/>
    <w:rsid w:val="00E8759B"/>
    <w:rsid w:val="00E918ED"/>
    <w:rsid w:val="00E9245D"/>
    <w:rsid w:val="00E9411B"/>
    <w:rsid w:val="00E974E1"/>
    <w:rsid w:val="00EA1D3D"/>
    <w:rsid w:val="00EA2CFD"/>
    <w:rsid w:val="00EA32E0"/>
    <w:rsid w:val="00EA524C"/>
    <w:rsid w:val="00EB1DFB"/>
    <w:rsid w:val="00EB26D8"/>
    <w:rsid w:val="00EB3DF8"/>
    <w:rsid w:val="00EB5C61"/>
    <w:rsid w:val="00EB68CD"/>
    <w:rsid w:val="00EB6E18"/>
    <w:rsid w:val="00EB7F46"/>
    <w:rsid w:val="00EC06AC"/>
    <w:rsid w:val="00EC0E5B"/>
    <w:rsid w:val="00EC1E0D"/>
    <w:rsid w:val="00EC24B5"/>
    <w:rsid w:val="00EC3F24"/>
    <w:rsid w:val="00EC446C"/>
    <w:rsid w:val="00EC48CC"/>
    <w:rsid w:val="00EC4BCB"/>
    <w:rsid w:val="00EC68E5"/>
    <w:rsid w:val="00ED0450"/>
    <w:rsid w:val="00ED0570"/>
    <w:rsid w:val="00ED0F3E"/>
    <w:rsid w:val="00ED276C"/>
    <w:rsid w:val="00ED3A2A"/>
    <w:rsid w:val="00ED3F28"/>
    <w:rsid w:val="00ED4811"/>
    <w:rsid w:val="00EE04E5"/>
    <w:rsid w:val="00EE1055"/>
    <w:rsid w:val="00EE10B4"/>
    <w:rsid w:val="00EE1AAA"/>
    <w:rsid w:val="00EE1D85"/>
    <w:rsid w:val="00EE3817"/>
    <w:rsid w:val="00EE41F3"/>
    <w:rsid w:val="00EF0993"/>
    <w:rsid w:val="00EF0A07"/>
    <w:rsid w:val="00EF1810"/>
    <w:rsid w:val="00EF4C11"/>
    <w:rsid w:val="00EF4E3E"/>
    <w:rsid w:val="00EF5108"/>
    <w:rsid w:val="00EF6B99"/>
    <w:rsid w:val="00F00E1F"/>
    <w:rsid w:val="00F02AEB"/>
    <w:rsid w:val="00F04E25"/>
    <w:rsid w:val="00F06E66"/>
    <w:rsid w:val="00F07886"/>
    <w:rsid w:val="00F0797D"/>
    <w:rsid w:val="00F1010D"/>
    <w:rsid w:val="00F11DB6"/>
    <w:rsid w:val="00F11FE2"/>
    <w:rsid w:val="00F13D01"/>
    <w:rsid w:val="00F14120"/>
    <w:rsid w:val="00F14905"/>
    <w:rsid w:val="00F15700"/>
    <w:rsid w:val="00F1682F"/>
    <w:rsid w:val="00F21828"/>
    <w:rsid w:val="00F21F05"/>
    <w:rsid w:val="00F222B8"/>
    <w:rsid w:val="00F222D5"/>
    <w:rsid w:val="00F226EC"/>
    <w:rsid w:val="00F3364E"/>
    <w:rsid w:val="00F34F15"/>
    <w:rsid w:val="00F35799"/>
    <w:rsid w:val="00F37F12"/>
    <w:rsid w:val="00F400CA"/>
    <w:rsid w:val="00F401D5"/>
    <w:rsid w:val="00F408B4"/>
    <w:rsid w:val="00F4232B"/>
    <w:rsid w:val="00F436F3"/>
    <w:rsid w:val="00F43E7A"/>
    <w:rsid w:val="00F44809"/>
    <w:rsid w:val="00F45F9E"/>
    <w:rsid w:val="00F476F5"/>
    <w:rsid w:val="00F47DF5"/>
    <w:rsid w:val="00F54216"/>
    <w:rsid w:val="00F548C9"/>
    <w:rsid w:val="00F55BB1"/>
    <w:rsid w:val="00F55CC6"/>
    <w:rsid w:val="00F564BC"/>
    <w:rsid w:val="00F573DD"/>
    <w:rsid w:val="00F610DF"/>
    <w:rsid w:val="00F62BB5"/>
    <w:rsid w:val="00F62F64"/>
    <w:rsid w:val="00F66ACD"/>
    <w:rsid w:val="00F6719B"/>
    <w:rsid w:val="00F705C3"/>
    <w:rsid w:val="00F7469B"/>
    <w:rsid w:val="00F755E1"/>
    <w:rsid w:val="00F75E72"/>
    <w:rsid w:val="00F81A4A"/>
    <w:rsid w:val="00F81D82"/>
    <w:rsid w:val="00F85327"/>
    <w:rsid w:val="00F8623A"/>
    <w:rsid w:val="00F86E63"/>
    <w:rsid w:val="00F873B5"/>
    <w:rsid w:val="00F873DF"/>
    <w:rsid w:val="00F87620"/>
    <w:rsid w:val="00F879E1"/>
    <w:rsid w:val="00F9102A"/>
    <w:rsid w:val="00F916E2"/>
    <w:rsid w:val="00F91B0E"/>
    <w:rsid w:val="00F91E5A"/>
    <w:rsid w:val="00F920C8"/>
    <w:rsid w:val="00F924DA"/>
    <w:rsid w:val="00F96A5C"/>
    <w:rsid w:val="00F97C00"/>
    <w:rsid w:val="00FA040E"/>
    <w:rsid w:val="00FA3205"/>
    <w:rsid w:val="00FA4CDA"/>
    <w:rsid w:val="00FA5F0C"/>
    <w:rsid w:val="00FA62FC"/>
    <w:rsid w:val="00FB023C"/>
    <w:rsid w:val="00FB122F"/>
    <w:rsid w:val="00FB4026"/>
    <w:rsid w:val="00FB52EE"/>
    <w:rsid w:val="00FB7D1C"/>
    <w:rsid w:val="00FC193F"/>
    <w:rsid w:val="00FC2CDB"/>
    <w:rsid w:val="00FC54BF"/>
    <w:rsid w:val="00FC7D16"/>
    <w:rsid w:val="00FD1D95"/>
    <w:rsid w:val="00FD1FCD"/>
    <w:rsid w:val="00FD45D9"/>
    <w:rsid w:val="00FD4C9B"/>
    <w:rsid w:val="00FD5C33"/>
    <w:rsid w:val="00FD6356"/>
    <w:rsid w:val="00FE081B"/>
    <w:rsid w:val="00FE0A13"/>
    <w:rsid w:val="00FE0ADA"/>
    <w:rsid w:val="00FE10AB"/>
    <w:rsid w:val="00FE13EA"/>
    <w:rsid w:val="00FE203D"/>
    <w:rsid w:val="00FE39AD"/>
    <w:rsid w:val="00FE3F5D"/>
    <w:rsid w:val="00FE7D57"/>
    <w:rsid w:val="00FF097A"/>
    <w:rsid w:val="00FF2F86"/>
    <w:rsid w:val="00FF40EF"/>
    <w:rsid w:val="3446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41EB3"/>
  <w15:docId w15:val="{D328518B-FD5D-4591-9C43-2E409D2D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A3"/>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1"/>
      </w:numPr>
      <w:pBdr>
        <w:bottom w:val="single" w:sz="4" w:space="1" w:color="auto"/>
      </w:pBdr>
      <w:spacing w:before="120" w:after="12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300793"/>
    <w:pPr>
      <w:tabs>
        <w:tab w:val="left" w:pos="426"/>
        <w:tab w:val="right" w:leader="dot" w:pos="8630"/>
      </w:tabs>
      <w:spacing w:before="240" w:after="240"/>
      <w:jc w:val="center"/>
    </w:pPr>
    <w:rPr>
      <w:rFonts w:ascii="Tahoma" w:hAnsi="Tahoma" w:cs="Tahoma"/>
      <w:b/>
      <w:bCs/>
      <w:caps/>
      <w:sz w:val="22"/>
      <w:szCs w:val="22"/>
      <w:lang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basedOn w:val="Normal"/>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1151A4"/>
    <w:pPr>
      <w:autoSpaceDE w:val="0"/>
      <w:autoSpaceDN w:val="0"/>
      <w:adjustRightInd w:val="0"/>
    </w:pPr>
    <w:rPr>
      <w:rFonts w:ascii="Arial" w:hAnsi="Arial" w:cs="Arial"/>
      <w:color w:val="000000"/>
      <w:sz w:val="24"/>
      <w:szCs w:val="24"/>
      <w:lang w:val="en-CA"/>
    </w:rPr>
  </w:style>
  <w:style w:type="paragraph" w:styleId="Title">
    <w:name w:val="Title"/>
    <w:basedOn w:val="Normal"/>
    <w:link w:val="TitleChar"/>
    <w:qFormat/>
    <w:rsid w:val="0057135E"/>
    <w:pPr>
      <w:jc w:val="center"/>
    </w:pPr>
    <w:rPr>
      <w:rFonts w:ascii="Times New Roman" w:hAnsi="Times New Roman" w:cs="Times New Roman"/>
      <w:b/>
      <w:i/>
      <w:sz w:val="32"/>
      <w:szCs w:val="20"/>
      <w:lang w:val="en-US"/>
    </w:rPr>
  </w:style>
  <w:style w:type="character" w:customStyle="1" w:styleId="TitleChar">
    <w:name w:val="Title Char"/>
    <w:basedOn w:val="DefaultParagraphFont"/>
    <w:link w:val="Title"/>
    <w:rsid w:val="0057135E"/>
    <w:rPr>
      <w:b/>
      <w:i/>
      <w:sz w:val="32"/>
      <w:szCs w:val="20"/>
    </w:rPr>
  </w:style>
  <w:style w:type="paragraph" w:styleId="Revision">
    <w:name w:val="Revision"/>
    <w:hidden/>
    <w:uiPriority w:val="99"/>
    <w:semiHidden/>
    <w:rsid w:val="00C634A3"/>
    <w:rPr>
      <w:rFonts w:ascii="Trebuchet MS" w:hAnsi="Trebuchet MS" w:cs="Trebuchet MS"/>
      <w:sz w:val="24"/>
      <w:szCs w:val="24"/>
      <w:lang w:val="en-CA"/>
    </w:rPr>
  </w:style>
  <w:style w:type="paragraph" w:styleId="BlockText">
    <w:name w:val="Block Text"/>
    <w:basedOn w:val="Normal"/>
    <w:semiHidden/>
    <w:unhideWhenUsed/>
    <w:locked/>
    <w:rsid w:val="00417708"/>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234435563">
      <w:bodyDiv w:val="1"/>
      <w:marLeft w:val="0"/>
      <w:marRight w:val="0"/>
      <w:marTop w:val="0"/>
      <w:marBottom w:val="0"/>
      <w:divBdr>
        <w:top w:val="none" w:sz="0" w:space="0" w:color="auto"/>
        <w:left w:val="none" w:sz="0" w:space="0" w:color="auto"/>
        <w:bottom w:val="none" w:sz="0" w:space="0" w:color="auto"/>
        <w:right w:val="none" w:sz="0" w:space="0" w:color="auto"/>
      </w:divBdr>
    </w:div>
    <w:div w:id="294721825">
      <w:bodyDiv w:val="1"/>
      <w:marLeft w:val="0"/>
      <w:marRight w:val="0"/>
      <w:marTop w:val="0"/>
      <w:marBottom w:val="0"/>
      <w:divBdr>
        <w:top w:val="none" w:sz="0" w:space="0" w:color="auto"/>
        <w:left w:val="none" w:sz="0" w:space="0" w:color="auto"/>
        <w:bottom w:val="none" w:sz="0" w:space="0" w:color="auto"/>
        <w:right w:val="none" w:sz="0" w:space="0" w:color="auto"/>
      </w:divBdr>
    </w:div>
    <w:div w:id="296223394">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496726279">
      <w:bodyDiv w:val="1"/>
      <w:marLeft w:val="0"/>
      <w:marRight w:val="0"/>
      <w:marTop w:val="0"/>
      <w:marBottom w:val="0"/>
      <w:divBdr>
        <w:top w:val="none" w:sz="0" w:space="0" w:color="auto"/>
        <w:left w:val="none" w:sz="0" w:space="0" w:color="auto"/>
        <w:bottom w:val="none" w:sz="0" w:space="0" w:color="auto"/>
        <w:right w:val="none" w:sz="0" w:space="0" w:color="auto"/>
      </w:divBdr>
    </w:div>
    <w:div w:id="524710002">
      <w:bodyDiv w:val="1"/>
      <w:marLeft w:val="0"/>
      <w:marRight w:val="0"/>
      <w:marTop w:val="0"/>
      <w:marBottom w:val="0"/>
      <w:divBdr>
        <w:top w:val="none" w:sz="0" w:space="0" w:color="auto"/>
        <w:left w:val="none" w:sz="0" w:space="0" w:color="auto"/>
        <w:bottom w:val="none" w:sz="0" w:space="0" w:color="auto"/>
        <w:right w:val="none" w:sz="0" w:space="0" w:color="auto"/>
      </w:divBdr>
    </w:div>
    <w:div w:id="661741037">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783304244">
      <w:bodyDiv w:val="1"/>
      <w:marLeft w:val="0"/>
      <w:marRight w:val="0"/>
      <w:marTop w:val="0"/>
      <w:marBottom w:val="0"/>
      <w:divBdr>
        <w:top w:val="none" w:sz="0" w:space="0" w:color="auto"/>
        <w:left w:val="none" w:sz="0" w:space="0" w:color="auto"/>
        <w:bottom w:val="none" w:sz="0" w:space="0" w:color="auto"/>
        <w:right w:val="none" w:sz="0" w:space="0" w:color="auto"/>
      </w:divBdr>
    </w:div>
    <w:div w:id="936712713">
      <w:bodyDiv w:val="1"/>
      <w:marLeft w:val="0"/>
      <w:marRight w:val="0"/>
      <w:marTop w:val="0"/>
      <w:marBottom w:val="0"/>
      <w:divBdr>
        <w:top w:val="none" w:sz="0" w:space="0" w:color="auto"/>
        <w:left w:val="none" w:sz="0" w:space="0" w:color="auto"/>
        <w:bottom w:val="none" w:sz="0" w:space="0" w:color="auto"/>
        <w:right w:val="none" w:sz="0" w:space="0" w:color="auto"/>
      </w:divBdr>
    </w:div>
    <w:div w:id="957758355">
      <w:bodyDiv w:val="1"/>
      <w:marLeft w:val="0"/>
      <w:marRight w:val="0"/>
      <w:marTop w:val="0"/>
      <w:marBottom w:val="0"/>
      <w:divBdr>
        <w:top w:val="none" w:sz="0" w:space="0" w:color="auto"/>
        <w:left w:val="none" w:sz="0" w:space="0" w:color="auto"/>
        <w:bottom w:val="none" w:sz="0" w:space="0" w:color="auto"/>
        <w:right w:val="none" w:sz="0" w:space="0" w:color="auto"/>
      </w:divBdr>
    </w:div>
    <w:div w:id="1344287148">
      <w:bodyDiv w:val="1"/>
      <w:marLeft w:val="0"/>
      <w:marRight w:val="0"/>
      <w:marTop w:val="0"/>
      <w:marBottom w:val="0"/>
      <w:divBdr>
        <w:top w:val="none" w:sz="0" w:space="0" w:color="auto"/>
        <w:left w:val="none" w:sz="0" w:space="0" w:color="auto"/>
        <w:bottom w:val="none" w:sz="0" w:space="0" w:color="auto"/>
        <w:right w:val="none" w:sz="0" w:space="0" w:color="auto"/>
      </w:divBdr>
    </w:div>
    <w:div w:id="1591818263">
      <w:bodyDiv w:val="1"/>
      <w:marLeft w:val="0"/>
      <w:marRight w:val="0"/>
      <w:marTop w:val="0"/>
      <w:marBottom w:val="0"/>
      <w:divBdr>
        <w:top w:val="none" w:sz="0" w:space="0" w:color="auto"/>
        <w:left w:val="none" w:sz="0" w:space="0" w:color="auto"/>
        <w:bottom w:val="none" w:sz="0" w:space="0" w:color="auto"/>
        <w:right w:val="none" w:sz="0" w:space="0" w:color="auto"/>
      </w:divBdr>
    </w:div>
    <w:div w:id="1966347408">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activity xmlns="f53a90c5-4ea1-4c28-a5e0-bb5564885d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96E47FC189140B73C3ACD7AFD29A8" ma:contentTypeVersion="10" ma:contentTypeDescription="Create a new document." ma:contentTypeScope="" ma:versionID="bbcdee361c5db33f18a54f97c35737c2">
  <xsd:schema xmlns:xsd="http://www.w3.org/2001/XMLSchema" xmlns:xs="http://www.w3.org/2001/XMLSchema" xmlns:p="http://schemas.microsoft.com/office/2006/metadata/properties" xmlns:ns3="f53a90c5-4ea1-4c28-a5e0-bb5564885dd9" targetNamespace="http://schemas.microsoft.com/office/2006/metadata/properties" ma:root="true" ma:fieldsID="01c7714dd95bf3fb2a6320603d661bea" ns3:_="">
    <xsd:import namespace="f53a90c5-4ea1-4c28-a5e0-bb5564885dd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a90c5-4ea1-4c28-a5e0-bb5564885dd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204F3-0EC2-4DD2-B8EE-BDCFF4DB034C}">
  <ds:schemaRefs>
    <ds:schemaRef ds:uri="http://schemas.openxmlformats.org/officeDocument/2006/bibliography"/>
  </ds:schemaRefs>
</ds:datastoreItem>
</file>

<file path=customXml/itemProps2.xml><?xml version="1.0" encoding="utf-8"?>
<ds:datastoreItem xmlns:ds="http://schemas.openxmlformats.org/officeDocument/2006/customXml" ds:itemID="{DFF35F39-638D-41A9-977D-AD3D670BB681}">
  <ds:schemaRefs>
    <ds:schemaRef ds:uri="http://schemas.microsoft.com/office/2006/metadata/properties"/>
    <ds:schemaRef ds:uri="f53a90c5-4ea1-4c28-a5e0-bb5564885dd9"/>
  </ds:schemaRefs>
</ds:datastoreItem>
</file>

<file path=customXml/itemProps3.xml><?xml version="1.0" encoding="utf-8"?>
<ds:datastoreItem xmlns:ds="http://schemas.openxmlformats.org/officeDocument/2006/customXml" ds:itemID="{17802F2D-6DA7-4D5C-BB5B-73FF00DA6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a90c5-4ea1-4c28-a5e0-bb5564885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517C8-5C73-407E-879D-79A1CFB64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PNB</Company>
  <LinksUpToDate>false</LinksUpToDate>
  <CharactersWithSpaces>16865</CharactersWithSpaces>
  <SharedDoc>false</SharedDoc>
  <HLinks>
    <vt:vector size="96" baseType="variant">
      <vt:variant>
        <vt:i4>1441853</vt:i4>
      </vt:variant>
      <vt:variant>
        <vt:i4>92</vt:i4>
      </vt:variant>
      <vt:variant>
        <vt:i4>0</vt:i4>
      </vt:variant>
      <vt:variant>
        <vt:i4>5</vt:i4>
      </vt:variant>
      <vt:variant>
        <vt:lpwstr/>
      </vt:variant>
      <vt:variant>
        <vt:lpwstr>_Toc229572142</vt:lpwstr>
      </vt:variant>
      <vt:variant>
        <vt:i4>1441853</vt:i4>
      </vt:variant>
      <vt:variant>
        <vt:i4>86</vt:i4>
      </vt:variant>
      <vt:variant>
        <vt:i4>0</vt:i4>
      </vt:variant>
      <vt:variant>
        <vt:i4>5</vt:i4>
      </vt:variant>
      <vt:variant>
        <vt:lpwstr/>
      </vt:variant>
      <vt:variant>
        <vt:lpwstr>_Toc229572141</vt:lpwstr>
      </vt:variant>
      <vt:variant>
        <vt:i4>1441853</vt:i4>
      </vt:variant>
      <vt:variant>
        <vt:i4>80</vt:i4>
      </vt:variant>
      <vt:variant>
        <vt:i4>0</vt:i4>
      </vt:variant>
      <vt:variant>
        <vt:i4>5</vt:i4>
      </vt:variant>
      <vt:variant>
        <vt:lpwstr/>
      </vt:variant>
      <vt:variant>
        <vt:lpwstr>_Toc229572140</vt:lpwstr>
      </vt:variant>
      <vt:variant>
        <vt:i4>1114173</vt:i4>
      </vt:variant>
      <vt:variant>
        <vt:i4>74</vt:i4>
      </vt:variant>
      <vt:variant>
        <vt:i4>0</vt:i4>
      </vt:variant>
      <vt:variant>
        <vt:i4>5</vt:i4>
      </vt:variant>
      <vt:variant>
        <vt:lpwstr/>
      </vt:variant>
      <vt:variant>
        <vt:lpwstr>_Toc229572139</vt:lpwstr>
      </vt:variant>
      <vt:variant>
        <vt:i4>1114173</vt:i4>
      </vt:variant>
      <vt:variant>
        <vt:i4>68</vt:i4>
      </vt:variant>
      <vt:variant>
        <vt:i4>0</vt:i4>
      </vt:variant>
      <vt:variant>
        <vt:i4>5</vt:i4>
      </vt:variant>
      <vt:variant>
        <vt:lpwstr/>
      </vt:variant>
      <vt:variant>
        <vt:lpwstr>_Toc229572138</vt:lpwstr>
      </vt:variant>
      <vt:variant>
        <vt:i4>1114173</vt:i4>
      </vt:variant>
      <vt:variant>
        <vt:i4>62</vt:i4>
      </vt:variant>
      <vt:variant>
        <vt:i4>0</vt:i4>
      </vt:variant>
      <vt:variant>
        <vt:i4>5</vt:i4>
      </vt:variant>
      <vt:variant>
        <vt:lpwstr/>
      </vt:variant>
      <vt:variant>
        <vt:lpwstr>_Toc229572137</vt:lpwstr>
      </vt:variant>
      <vt:variant>
        <vt:i4>1114173</vt:i4>
      </vt:variant>
      <vt:variant>
        <vt:i4>56</vt:i4>
      </vt:variant>
      <vt:variant>
        <vt:i4>0</vt:i4>
      </vt:variant>
      <vt:variant>
        <vt:i4>5</vt:i4>
      </vt:variant>
      <vt:variant>
        <vt:lpwstr/>
      </vt:variant>
      <vt:variant>
        <vt:lpwstr>_Toc229572136</vt:lpwstr>
      </vt:variant>
      <vt:variant>
        <vt:i4>1114173</vt:i4>
      </vt:variant>
      <vt:variant>
        <vt:i4>50</vt:i4>
      </vt:variant>
      <vt:variant>
        <vt:i4>0</vt:i4>
      </vt:variant>
      <vt:variant>
        <vt:i4>5</vt:i4>
      </vt:variant>
      <vt:variant>
        <vt:lpwstr/>
      </vt:variant>
      <vt:variant>
        <vt:lpwstr>_Toc229572135</vt:lpwstr>
      </vt:variant>
      <vt:variant>
        <vt:i4>1114173</vt:i4>
      </vt:variant>
      <vt:variant>
        <vt:i4>44</vt:i4>
      </vt:variant>
      <vt:variant>
        <vt:i4>0</vt:i4>
      </vt:variant>
      <vt:variant>
        <vt:i4>5</vt:i4>
      </vt:variant>
      <vt:variant>
        <vt:lpwstr/>
      </vt:variant>
      <vt:variant>
        <vt:lpwstr>_Toc229572134</vt:lpwstr>
      </vt:variant>
      <vt:variant>
        <vt:i4>1114173</vt:i4>
      </vt:variant>
      <vt:variant>
        <vt:i4>38</vt:i4>
      </vt:variant>
      <vt:variant>
        <vt:i4>0</vt:i4>
      </vt:variant>
      <vt:variant>
        <vt:i4>5</vt:i4>
      </vt:variant>
      <vt:variant>
        <vt:lpwstr/>
      </vt:variant>
      <vt:variant>
        <vt:lpwstr>_Toc229572133</vt:lpwstr>
      </vt:variant>
      <vt:variant>
        <vt:i4>1114173</vt:i4>
      </vt:variant>
      <vt:variant>
        <vt:i4>32</vt:i4>
      </vt:variant>
      <vt:variant>
        <vt:i4>0</vt:i4>
      </vt:variant>
      <vt:variant>
        <vt:i4>5</vt:i4>
      </vt:variant>
      <vt:variant>
        <vt:lpwstr/>
      </vt:variant>
      <vt:variant>
        <vt:lpwstr>_Toc229572132</vt:lpwstr>
      </vt:variant>
      <vt:variant>
        <vt:i4>1114173</vt:i4>
      </vt:variant>
      <vt:variant>
        <vt:i4>26</vt:i4>
      </vt:variant>
      <vt:variant>
        <vt:i4>0</vt:i4>
      </vt:variant>
      <vt:variant>
        <vt:i4>5</vt:i4>
      </vt:variant>
      <vt:variant>
        <vt:lpwstr/>
      </vt:variant>
      <vt:variant>
        <vt:lpwstr>_Toc229572131</vt:lpwstr>
      </vt:variant>
      <vt:variant>
        <vt:i4>1114173</vt:i4>
      </vt:variant>
      <vt:variant>
        <vt:i4>20</vt:i4>
      </vt:variant>
      <vt:variant>
        <vt:i4>0</vt:i4>
      </vt:variant>
      <vt:variant>
        <vt:i4>5</vt:i4>
      </vt:variant>
      <vt:variant>
        <vt:lpwstr/>
      </vt:variant>
      <vt:variant>
        <vt:lpwstr>_Toc229572130</vt:lpwstr>
      </vt:variant>
      <vt:variant>
        <vt:i4>1048637</vt:i4>
      </vt:variant>
      <vt:variant>
        <vt:i4>14</vt:i4>
      </vt:variant>
      <vt:variant>
        <vt:i4>0</vt:i4>
      </vt:variant>
      <vt:variant>
        <vt:i4>5</vt:i4>
      </vt:variant>
      <vt:variant>
        <vt:lpwstr/>
      </vt:variant>
      <vt:variant>
        <vt:lpwstr>_Toc229572129</vt:lpwstr>
      </vt:variant>
      <vt:variant>
        <vt:i4>1048637</vt:i4>
      </vt:variant>
      <vt:variant>
        <vt:i4>8</vt:i4>
      </vt:variant>
      <vt:variant>
        <vt:i4>0</vt:i4>
      </vt:variant>
      <vt:variant>
        <vt:i4>5</vt:i4>
      </vt:variant>
      <vt:variant>
        <vt:lpwstr/>
      </vt:variant>
      <vt:variant>
        <vt:lpwstr>_Toc229572128</vt:lpwstr>
      </vt:variant>
      <vt:variant>
        <vt:i4>1048637</vt:i4>
      </vt:variant>
      <vt:variant>
        <vt:i4>2</vt:i4>
      </vt:variant>
      <vt:variant>
        <vt:i4>0</vt:i4>
      </vt:variant>
      <vt:variant>
        <vt:i4>5</vt:i4>
      </vt:variant>
      <vt:variant>
        <vt:lpwstr/>
      </vt:variant>
      <vt:variant>
        <vt:lpwstr>_Toc229572127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lastModifiedBy>Subin Ranjan</cp:lastModifiedBy>
  <cp:revision>4</cp:revision>
  <cp:lastPrinted>2017-07-28T14:40:00Z</cp:lastPrinted>
  <dcterms:created xsi:type="dcterms:W3CDTF">2026-06-29T19:50:00Z</dcterms:created>
  <dcterms:modified xsi:type="dcterms:W3CDTF">2026-06-30T01:36:00Z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0x01010059C96E47FC189140B73C3ACD7AFD29A8</vt:lpwstr>
  </property>
</Properties>
</file>